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78" w:rsidRDefault="00B155B4" w:rsidP="00D35778">
      <w:pPr>
        <w:ind w:left="142"/>
        <w:jc w:val="center"/>
        <w:rPr>
          <w:b/>
        </w:rPr>
      </w:pPr>
      <w:r>
        <w:rPr>
          <w:b/>
        </w:rPr>
        <w:t>2024-2025</w:t>
      </w:r>
      <w:r w:rsidR="00D35778">
        <w:rPr>
          <w:b/>
        </w:rPr>
        <w:t xml:space="preserve"> EĞİTİM-ÖĞRETİM  YILI </w:t>
      </w:r>
      <w:proofErr w:type="gramStart"/>
      <w:r>
        <w:rPr>
          <w:b/>
        </w:rPr>
        <w:t>………….</w:t>
      </w:r>
      <w:proofErr w:type="gramEnd"/>
      <w:r w:rsidR="00D35778">
        <w:rPr>
          <w:b/>
        </w:rPr>
        <w:t xml:space="preserve"> </w:t>
      </w:r>
      <w:proofErr w:type="gramStart"/>
      <w:r w:rsidR="00D35778">
        <w:rPr>
          <w:b/>
        </w:rPr>
        <w:t>MTAL  11</w:t>
      </w:r>
      <w:proofErr w:type="gramEnd"/>
      <w:r w:rsidR="00D35778">
        <w:rPr>
          <w:b/>
        </w:rPr>
        <w:t>. SINIF VERGİ VE BEYANNAMELER  DERSİ  2.DÖNEM 2. YAZILI SINAV SORULARI</w:t>
      </w:r>
    </w:p>
    <w:p w:rsidR="00D35778" w:rsidRDefault="00D35778" w:rsidP="00D35778">
      <w:pPr>
        <w:ind w:left="142" w:firstLine="1118"/>
        <w:rPr>
          <w:b/>
        </w:rPr>
      </w:pPr>
    </w:p>
    <w:p w:rsidR="00D35778" w:rsidRPr="008331FC" w:rsidRDefault="00D35778" w:rsidP="00D35778">
      <w:pPr>
        <w:ind w:left="-851"/>
      </w:pPr>
    </w:p>
    <w:p w:rsidR="00D35778" w:rsidRDefault="00D35778" w:rsidP="00D35778">
      <w:pPr>
        <w:pStyle w:val="ListeParagraf"/>
        <w:numPr>
          <w:ilvl w:val="0"/>
          <w:numId w:val="1"/>
        </w:numPr>
      </w:pPr>
      <w:r w:rsidRPr="008331FC">
        <w:t>Veraset ve İntikal vergisi nedir? Açıklayınız.</w:t>
      </w:r>
    </w:p>
    <w:p w:rsidR="008331FC" w:rsidRDefault="008331FC" w:rsidP="008331FC">
      <w:pPr>
        <w:pStyle w:val="ListeParagraf"/>
        <w:ind w:left="-491"/>
      </w:pPr>
    </w:p>
    <w:p w:rsidR="008331FC" w:rsidRPr="008331FC" w:rsidRDefault="008331FC" w:rsidP="008331FC">
      <w:pPr>
        <w:pStyle w:val="ListeParagraf"/>
        <w:ind w:left="-491"/>
      </w:pPr>
    </w:p>
    <w:p w:rsidR="00D35778" w:rsidRDefault="00D35778" w:rsidP="00D35778">
      <w:pPr>
        <w:pStyle w:val="ListeParagraf"/>
        <w:numPr>
          <w:ilvl w:val="0"/>
          <w:numId w:val="1"/>
        </w:numPr>
      </w:pPr>
      <w:r w:rsidRPr="008331FC">
        <w:t>Veraset ve İntikal Vergisi Beyannamesi’ne eklenmesi gereken belgeler nelerdir?</w:t>
      </w:r>
    </w:p>
    <w:p w:rsidR="008331FC" w:rsidRDefault="008331FC" w:rsidP="008331FC">
      <w:pPr>
        <w:pStyle w:val="ListeParagraf"/>
      </w:pPr>
    </w:p>
    <w:p w:rsidR="008331FC" w:rsidRDefault="008331FC" w:rsidP="008331FC">
      <w:pPr>
        <w:pStyle w:val="ListeParagraf"/>
        <w:ind w:left="-491"/>
      </w:pPr>
    </w:p>
    <w:p w:rsidR="008331FC" w:rsidRPr="008331FC" w:rsidRDefault="008331FC" w:rsidP="008331FC">
      <w:pPr>
        <w:pStyle w:val="ListeParagraf"/>
        <w:ind w:left="-491"/>
      </w:pPr>
    </w:p>
    <w:p w:rsidR="00D35778" w:rsidRDefault="00D35778" w:rsidP="00D35778">
      <w:pPr>
        <w:pStyle w:val="ListeParagraf"/>
        <w:numPr>
          <w:ilvl w:val="0"/>
          <w:numId w:val="1"/>
        </w:numPr>
      </w:pPr>
      <w:r w:rsidRPr="008331FC">
        <w:t>Gümrük vergisini tanımlayınız ve Dış ticaret çeşitlerini yazınız.</w:t>
      </w:r>
    </w:p>
    <w:p w:rsidR="008331FC" w:rsidRDefault="008331FC" w:rsidP="008331FC">
      <w:pPr>
        <w:pStyle w:val="ListeParagraf"/>
        <w:ind w:left="-491"/>
      </w:pPr>
    </w:p>
    <w:p w:rsidR="008331FC" w:rsidRPr="008331FC" w:rsidRDefault="008331FC" w:rsidP="008331FC">
      <w:pPr>
        <w:pStyle w:val="ListeParagraf"/>
        <w:ind w:left="-491"/>
      </w:pPr>
    </w:p>
    <w:p w:rsidR="00B372EE" w:rsidRDefault="00B372EE" w:rsidP="00D35778">
      <w:pPr>
        <w:pStyle w:val="ListeParagraf"/>
        <w:numPr>
          <w:ilvl w:val="0"/>
          <w:numId w:val="1"/>
        </w:numPr>
      </w:pPr>
      <w:r w:rsidRPr="008331FC">
        <w:t xml:space="preserve">Gümrük Vergisi Beyannamesi nedir? </w:t>
      </w:r>
      <w:proofErr w:type="gramStart"/>
      <w:r w:rsidRPr="008331FC">
        <w:t>ve</w:t>
      </w:r>
      <w:proofErr w:type="gramEnd"/>
      <w:r w:rsidRPr="008331FC">
        <w:t xml:space="preserve"> Gümrük Beyannamesi’nin verilme yöntemleri Nelerdir?</w:t>
      </w:r>
    </w:p>
    <w:p w:rsidR="008331FC" w:rsidRDefault="008331FC" w:rsidP="008331FC">
      <w:pPr>
        <w:pStyle w:val="ListeParagraf"/>
      </w:pPr>
    </w:p>
    <w:p w:rsidR="008331FC" w:rsidRPr="008331FC" w:rsidRDefault="008331FC" w:rsidP="008331FC">
      <w:pPr>
        <w:pStyle w:val="ListeParagraf"/>
        <w:ind w:left="-491"/>
      </w:pPr>
    </w:p>
    <w:p w:rsidR="00B372EE" w:rsidRDefault="00B372EE" w:rsidP="00D35778">
      <w:pPr>
        <w:pStyle w:val="ListeParagraf"/>
        <w:numPr>
          <w:ilvl w:val="0"/>
          <w:numId w:val="1"/>
        </w:numPr>
      </w:pPr>
      <w:r w:rsidRPr="008331FC">
        <w:t xml:space="preserve">Motorlu taşıtlar </w:t>
      </w:r>
      <w:proofErr w:type="gramStart"/>
      <w:r w:rsidRPr="008331FC">
        <w:t>vergisi  hakkında</w:t>
      </w:r>
      <w:proofErr w:type="gramEnd"/>
      <w:r w:rsidRPr="008331FC">
        <w:t xml:space="preserve"> bilgi veriniz.</w:t>
      </w:r>
    </w:p>
    <w:p w:rsidR="008331FC" w:rsidRDefault="008331FC" w:rsidP="008331FC">
      <w:pPr>
        <w:pStyle w:val="ListeParagraf"/>
        <w:ind w:left="-491"/>
      </w:pPr>
    </w:p>
    <w:p w:rsidR="008331FC" w:rsidRPr="008331FC" w:rsidRDefault="008331FC" w:rsidP="008331FC">
      <w:pPr>
        <w:pStyle w:val="ListeParagraf"/>
        <w:ind w:left="-491"/>
      </w:pPr>
    </w:p>
    <w:p w:rsidR="00B372EE" w:rsidRDefault="00B372EE" w:rsidP="00D35778">
      <w:pPr>
        <w:pStyle w:val="ListeParagraf"/>
        <w:numPr>
          <w:ilvl w:val="0"/>
          <w:numId w:val="1"/>
        </w:numPr>
      </w:pPr>
      <w:r w:rsidRPr="008331FC">
        <w:t>Varisleri ve kendisi Türkiye’de ikamet eden bir kişi Türkiye’de ölmüş ise veraset ve intikal beyannamesi kaç ay içinde verilmelidir?</w:t>
      </w:r>
    </w:p>
    <w:p w:rsidR="008331FC" w:rsidRPr="008331FC" w:rsidRDefault="008331FC" w:rsidP="008331FC">
      <w:pPr>
        <w:pStyle w:val="ListeParagraf"/>
        <w:ind w:left="-491"/>
      </w:pPr>
    </w:p>
    <w:p w:rsidR="008B481F" w:rsidRPr="008331FC" w:rsidRDefault="008B481F" w:rsidP="008B481F">
      <w:pPr>
        <w:pStyle w:val="ListeParagraf"/>
        <w:ind w:left="-491"/>
      </w:pPr>
    </w:p>
    <w:p w:rsidR="008B481F" w:rsidRDefault="008B481F" w:rsidP="00D35778">
      <w:pPr>
        <w:pStyle w:val="ListeParagraf"/>
        <w:numPr>
          <w:ilvl w:val="0"/>
          <w:numId w:val="1"/>
        </w:numPr>
      </w:pPr>
      <w:r w:rsidRPr="008331FC">
        <w:t>Mirasçıların murisin terekesi üzerindeki haklarını alabilmeleri için ödemeleri gereken vergi hangisidir?</w:t>
      </w:r>
    </w:p>
    <w:p w:rsidR="008331FC" w:rsidRDefault="008331FC" w:rsidP="008331FC">
      <w:pPr>
        <w:pStyle w:val="ListeParagraf"/>
      </w:pPr>
    </w:p>
    <w:p w:rsidR="008331FC" w:rsidRPr="008331FC" w:rsidRDefault="008331FC" w:rsidP="008331FC">
      <w:pPr>
        <w:pStyle w:val="ListeParagraf"/>
        <w:ind w:left="-491"/>
      </w:pPr>
    </w:p>
    <w:p w:rsidR="008B481F" w:rsidRDefault="008B481F" w:rsidP="00D35778">
      <w:pPr>
        <w:pStyle w:val="ListeParagraf"/>
        <w:numPr>
          <w:ilvl w:val="0"/>
          <w:numId w:val="1"/>
        </w:numPr>
      </w:pPr>
      <w:r w:rsidRPr="008331FC">
        <w:t xml:space="preserve">Ölen kişinin mirasçılarına bıraktığı mal </w:t>
      </w:r>
      <w:proofErr w:type="spellStart"/>
      <w:r w:rsidRPr="008331FC">
        <w:t>varlığınına</w:t>
      </w:r>
      <w:proofErr w:type="spellEnd"/>
      <w:r w:rsidRPr="008331FC">
        <w:t xml:space="preserve"> ne ad verilir?</w:t>
      </w:r>
    </w:p>
    <w:p w:rsidR="008331FC" w:rsidRDefault="008331FC" w:rsidP="008331FC">
      <w:pPr>
        <w:pStyle w:val="ListeParagraf"/>
        <w:ind w:left="-491"/>
      </w:pPr>
    </w:p>
    <w:p w:rsidR="008331FC" w:rsidRPr="008331FC" w:rsidRDefault="008331FC" w:rsidP="008331FC">
      <w:pPr>
        <w:pStyle w:val="ListeParagraf"/>
        <w:ind w:left="-491"/>
      </w:pPr>
    </w:p>
    <w:p w:rsidR="008B481F" w:rsidRDefault="000548F3" w:rsidP="00D35778">
      <w:pPr>
        <w:pStyle w:val="ListeParagraf"/>
        <w:numPr>
          <w:ilvl w:val="0"/>
          <w:numId w:val="1"/>
        </w:numPr>
      </w:pPr>
      <w:r>
        <w:t>Ma</w:t>
      </w:r>
      <w:r w:rsidR="008B481F" w:rsidRPr="008331FC">
        <w:t>rt ayında satın alınan bir arsanın Emlak Vergisi Beyannamesi aynı yılın en geç hangi ayında verilmelidir?</w:t>
      </w:r>
    </w:p>
    <w:p w:rsidR="008331FC" w:rsidRDefault="008331FC" w:rsidP="008331FC">
      <w:pPr>
        <w:pStyle w:val="ListeParagraf"/>
      </w:pPr>
    </w:p>
    <w:p w:rsidR="008331FC" w:rsidRPr="008331FC" w:rsidRDefault="008331FC" w:rsidP="008331FC">
      <w:pPr>
        <w:pStyle w:val="ListeParagraf"/>
        <w:ind w:left="-491"/>
      </w:pPr>
    </w:p>
    <w:p w:rsidR="008B481F" w:rsidRPr="008331FC" w:rsidRDefault="008B481F" w:rsidP="00D35778">
      <w:pPr>
        <w:pStyle w:val="ListeParagraf"/>
        <w:numPr>
          <w:ilvl w:val="0"/>
          <w:numId w:val="1"/>
        </w:numPr>
      </w:pPr>
      <w:r w:rsidRPr="008331FC">
        <w:t>Bir gayrimenkulün bir kişiden başka bir kişiye bedelsiz devredilmesini ifade eder?</w:t>
      </w:r>
    </w:p>
    <w:p w:rsidR="008B481F" w:rsidRDefault="008B481F" w:rsidP="008B481F"/>
    <w:p w:rsidR="008331FC" w:rsidRDefault="008331FC" w:rsidP="008B481F"/>
    <w:p w:rsidR="008331FC" w:rsidRDefault="008331FC" w:rsidP="008B481F"/>
    <w:p w:rsidR="008331FC" w:rsidRDefault="008331FC" w:rsidP="008B481F"/>
    <w:p w:rsidR="008331FC" w:rsidRDefault="008331FC" w:rsidP="008B481F"/>
    <w:p w:rsidR="008331FC" w:rsidRDefault="008331FC" w:rsidP="008B481F">
      <w:bookmarkStart w:id="0" w:name="_GoBack"/>
      <w:bookmarkEnd w:id="0"/>
    </w:p>
    <w:p w:rsidR="008B481F" w:rsidRDefault="008B481F" w:rsidP="008B481F">
      <w:pPr>
        <w:pStyle w:val="ListeParagraf"/>
        <w:ind w:left="5881" w:firstLine="1199"/>
      </w:pPr>
      <w:proofErr w:type="spellStart"/>
      <w:r>
        <w:t>Muh</w:t>
      </w:r>
      <w:proofErr w:type="spellEnd"/>
      <w:r>
        <w:t xml:space="preserve">. Ve </w:t>
      </w:r>
      <w:proofErr w:type="spellStart"/>
      <w:r>
        <w:t>Fins</w:t>
      </w:r>
      <w:proofErr w:type="spellEnd"/>
      <w:r>
        <w:t xml:space="preserve">. </w:t>
      </w:r>
      <w:proofErr w:type="spellStart"/>
      <w:r>
        <w:t>Öğrt</w:t>
      </w:r>
      <w:proofErr w:type="spellEnd"/>
      <w:r>
        <w:t>.</w:t>
      </w:r>
    </w:p>
    <w:p w:rsidR="00B155B4" w:rsidRDefault="00B155B4" w:rsidP="00B155B4"/>
    <w:p w:rsidR="00B155B4" w:rsidRDefault="00B155B4" w:rsidP="00B155B4"/>
    <w:p w:rsidR="00B155B4" w:rsidRDefault="00B155B4" w:rsidP="00B155B4"/>
    <w:p w:rsidR="00B155B4" w:rsidRDefault="00B155B4" w:rsidP="00B155B4"/>
    <w:p w:rsidR="00B155B4" w:rsidRDefault="00B155B4" w:rsidP="00B155B4"/>
    <w:p w:rsidR="00B155B4" w:rsidRDefault="00B155B4" w:rsidP="00B155B4"/>
    <w:p w:rsidR="00B155B4" w:rsidRDefault="00B155B4" w:rsidP="00B155B4"/>
    <w:p w:rsidR="00B155B4" w:rsidRDefault="00B155B4" w:rsidP="00B155B4">
      <w:pPr>
        <w:ind w:left="142"/>
        <w:jc w:val="center"/>
        <w:rPr>
          <w:b/>
        </w:rPr>
      </w:pPr>
      <w:r>
        <w:rPr>
          <w:b/>
        </w:rPr>
        <w:lastRenderedPageBreak/>
        <w:t xml:space="preserve">2024-2025 EĞİTİM-ÖĞRETİM  YILI </w:t>
      </w:r>
      <w:proofErr w:type="gramStart"/>
      <w:r>
        <w:rPr>
          <w:b/>
        </w:rPr>
        <w:t>………………….</w:t>
      </w:r>
      <w:proofErr w:type="gramEnd"/>
      <w:r>
        <w:rPr>
          <w:b/>
        </w:rPr>
        <w:t xml:space="preserve"> </w:t>
      </w:r>
      <w:proofErr w:type="gramStart"/>
      <w:r>
        <w:rPr>
          <w:b/>
        </w:rPr>
        <w:t>MTAL  11</w:t>
      </w:r>
      <w:proofErr w:type="gramEnd"/>
      <w:r>
        <w:rPr>
          <w:b/>
        </w:rPr>
        <w:t>. SINIF VERGİ VE BEYANNAMELER  DERSİ  2.DÖNEM 2. YAZILI SINAV SORULARI</w:t>
      </w:r>
    </w:p>
    <w:p w:rsidR="00B155B4" w:rsidRDefault="00B155B4" w:rsidP="00B155B4">
      <w:pPr>
        <w:ind w:left="142" w:firstLine="1118"/>
        <w:rPr>
          <w:b/>
        </w:rPr>
      </w:pPr>
    </w:p>
    <w:p w:rsidR="00B155B4" w:rsidRPr="00D35778" w:rsidRDefault="00B155B4" w:rsidP="00B155B4">
      <w:pPr>
        <w:ind w:left="-851"/>
        <w:rPr>
          <w:b/>
        </w:rPr>
      </w:pPr>
    </w:p>
    <w:p w:rsidR="00B155B4" w:rsidRPr="00D35778" w:rsidRDefault="00B155B4" w:rsidP="00B155B4">
      <w:pPr>
        <w:pStyle w:val="ListeParagraf"/>
        <w:numPr>
          <w:ilvl w:val="0"/>
          <w:numId w:val="1"/>
        </w:numPr>
        <w:rPr>
          <w:b/>
        </w:rPr>
      </w:pPr>
      <w:r w:rsidRPr="00D35778">
        <w:rPr>
          <w:b/>
        </w:rPr>
        <w:t>Veraset ve İntikal vergisi nedir? Açıklayınız.</w:t>
      </w:r>
    </w:p>
    <w:p w:rsidR="00B155B4" w:rsidRDefault="00B155B4" w:rsidP="00B155B4">
      <w:pPr>
        <w:pStyle w:val="ListeParagraf"/>
        <w:ind w:left="-491"/>
      </w:pPr>
      <w:r w:rsidRPr="008B481F">
        <w:rPr>
          <w:highlight w:val="lightGray"/>
        </w:rPr>
        <w:t>Bir kişinin ölümü veya ivazsız intikal hâlinde mirasçıların ve intikal yapan kişilerin devlete ödemeleri gereken vergiye veraset ve intikal vergisi denir</w:t>
      </w:r>
    </w:p>
    <w:p w:rsidR="00B155B4" w:rsidRPr="00D35778" w:rsidRDefault="00B155B4" w:rsidP="00B155B4">
      <w:pPr>
        <w:pStyle w:val="ListeParagraf"/>
        <w:numPr>
          <w:ilvl w:val="0"/>
          <w:numId w:val="1"/>
        </w:numPr>
        <w:rPr>
          <w:b/>
        </w:rPr>
      </w:pPr>
      <w:r w:rsidRPr="00D35778">
        <w:rPr>
          <w:b/>
        </w:rPr>
        <w:t>Veraset ve İntikal Vergisi Beyannamesi’ne eklenmesi gereken belgeler nelerdir?</w:t>
      </w:r>
    </w:p>
    <w:p w:rsidR="00B155B4" w:rsidRDefault="00B155B4" w:rsidP="00B155B4">
      <w:pPr>
        <w:pStyle w:val="ListeParagraf"/>
        <w:ind w:left="-491"/>
      </w:pPr>
      <w:r w:rsidRPr="008B481F">
        <w:rPr>
          <w:highlight w:val="lightGray"/>
        </w:rPr>
        <w:t>• Veraset ilamı (mirasçılık belgesi) • Ölüm belgesi • Varsa vasiyetname • Gayrimenkullerde tapu fotokopisi • Gayrimenkul mallar için ilgili belediyeden alınan rayiç bedelini gösterir belge • İndirilmesi talep edilen borç ve masraflara ait belgeler (murisin borçlarını gösteren belge) • Murise ait işletmenin bilanço ve gelir tablosu</w:t>
      </w:r>
    </w:p>
    <w:p w:rsidR="00B155B4" w:rsidRPr="00D35778" w:rsidRDefault="00B155B4" w:rsidP="00B155B4">
      <w:pPr>
        <w:pStyle w:val="ListeParagraf"/>
        <w:numPr>
          <w:ilvl w:val="0"/>
          <w:numId w:val="1"/>
        </w:numPr>
        <w:rPr>
          <w:b/>
        </w:rPr>
      </w:pPr>
      <w:r w:rsidRPr="00D35778">
        <w:rPr>
          <w:b/>
        </w:rPr>
        <w:t>Gümrük vergisini tanımlayınız ve Dış ticaret çeşitlerini yazınız.</w:t>
      </w:r>
    </w:p>
    <w:p w:rsidR="00B155B4" w:rsidRPr="008B481F" w:rsidRDefault="00B155B4" w:rsidP="00B155B4">
      <w:pPr>
        <w:pStyle w:val="ListeParagraf"/>
        <w:ind w:left="-491"/>
        <w:rPr>
          <w:highlight w:val="lightGray"/>
        </w:rPr>
      </w:pPr>
      <w:r w:rsidRPr="008B481F">
        <w:rPr>
          <w:highlight w:val="lightGray"/>
        </w:rPr>
        <w:t>Gümrük vergisi, ilgili mevzuat uyarınca eşyaya uygulanan ihracat vergisi veya ithalat vergisinin tümüdür.</w:t>
      </w:r>
    </w:p>
    <w:p w:rsidR="00B155B4" w:rsidRDefault="00B155B4" w:rsidP="00B155B4">
      <w:pPr>
        <w:pStyle w:val="ListeParagraf"/>
        <w:ind w:left="-491"/>
      </w:pPr>
      <w:r w:rsidRPr="008B481F">
        <w:rPr>
          <w:highlight w:val="lightGray"/>
        </w:rPr>
        <w:t>Dış ticaretin türleri şunlardır: a</w:t>
      </w:r>
      <w:proofErr w:type="gramStart"/>
      <w:r w:rsidRPr="008B481F">
        <w:rPr>
          <w:highlight w:val="lightGray"/>
        </w:rPr>
        <w:t>)</w:t>
      </w:r>
      <w:proofErr w:type="gramEnd"/>
      <w:r w:rsidRPr="008B481F">
        <w:rPr>
          <w:highlight w:val="lightGray"/>
        </w:rPr>
        <w:t xml:space="preserve"> İhracat (Dış Satım):     b) İthalat (Dış Alım):</w:t>
      </w:r>
    </w:p>
    <w:p w:rsidR="00B155B4" w:rsidRPr="00B372EE" w:rsidRDefault="00B155B4" w:rsidP="00B155B4">
      <w:pPr>
        <w:pStyle w:val="ListeParagraf"/>
        <w:numPr>
          <w:ilvl w:val="0"/>
          <w:numId w:val="1"/>
        </w:numPr>
        <w:rPr>
          <w:b/>
        </w:rPr>
      </w:pPr>
      <w:r w:rsidRPr="00B372EE">
        <w:rPr>
          <w:b/>
        </w:rPr>
        <w:t xml:space="preserve">Gümrük Vergisi Beyannamesi nedir? </w:t>
      </w:r>
      <w:proofErr w:type="gramStart"/>
      <w:r w:rsidRPr="00B372EE">
        <w:rPr>
          <w:b/>
        </w:rPr>
        <w:t>ve</w:t>
      </w:r>
      <w:proofErr w:type="gramEnd"/>
      <w:r w:rsidRPr="00B372EE">
        <w:rPr>
          <w:b/>
        </w:rPr>
        <w:t xml:space="preserve"> Gümrük Beyannamesi’nin verilme yöntemleri Nelerdir?</w:t>
      </w:r>
    </w:p>
    <w:p w:rsidR="00B155B4" w:rsidRPr="008B481F" w:rsidRDefault="00B155B4" w:rsidP="00B155B4">
      <w:pPr>
        <w:pStyle w:val="ListeParagraf"/>
        <w:ind w:left="-491"/>
        <w:rPr>
          <w:highlight w:val="lightGray"/>
        </w:rPr>
      </w:pPr>
      <w:r w:rsidRPr="008B481F">
        <w:rPr>
          <w:highlight w:val="lightGray"/>
        </w:rPr>
        <w:t>Gümrük Vergisi Beyannamesi: İhracat veya ithalata konu olan eşyanın yürürlükteki gümrük mevzuatına göre bir gümrük rejimine tabi tutulması talebine gümrük beyanı denir.</w:t>
      </w:r>
    </w:p>
    <w:p w:rsidR="00B155B4" w:rsidRPr="008B481F" w:rsidRDefault="00B155B4" w:rsidP="00B155B4">
      <w:pPr>
        <w:pStyle w:val="ListeParagraf"/>
        <w:ind w:left="-491"/>
        <w:rPr>
          <w:highlight w:val="lightGray"/>
        </w:rPr>
      </w:pPr>
      <w:r w:rsidRPr="008B481F">
        <w:rPr>
          <w:highlight w:val="lightGray"/>
        </w:rPr>
        <w:t>Gümrük Beyannamesi’nin verilme yöntemleri şunlardır:</w:t>
      </w:r>
    </w:p>
    <w:p w:rsidR="00B155B4" w:rsidRPr="008B481F" w:rsidRDefault="00B155B4" w:rsidP="00B155B4">
      <w:pPr>
        <w:pStyle w:val="ListeParagraf"/>
        <w:numPr>
          <w:ilvl w:val="0"/>
          <w:numId w:val="2"/>
        </w:numPr>
        <w:rPr>
          <w:highlight w:val="lightGray"/>
        </w:rPr>
      </w:pPr>
      <w:r w:rsidRPr="008B481F">
        <w:rPr>
          <w:highlight w:val="lightGray"/>
        </w:rPr>
        <w:t xml:space="preserve">Sisteme erişim sağlayan paket yazılımlar ile  </w:t>
      </w:r>
    </w:p>
    <w:p w:rsidR="00B155B4" w:rsidRPr="008B481F" w:rsidRDefault="00B155B4" w:rsidP="00B155B4">
      <w:pPr>
        <w:pStyle w:val="ListeParagraf"/>
        <w:numPr>
          <w:ilvl w:val="0"/>
          <w:numId w:val="2"/>
        </w:numPr>
        <w:rPr>
          <w:highlight w:val="lightGray"/>
        </w:rPr>
      </w:pPr>
      <w:r w:rsidRPr="008B481F">
        <w:rPr>
          <w:highlight w:val="lightGray"/>
        </w:rPr>
        <w:t>Gümrük müdürlüklerinde bulunan veri giriş salonlarındaki bilgisayarlar ile</w:t>
      </w:r>
    </w:p>
    <w:p w:rsidR="00B155B4" w:rsidRDefault="00B155B4" w:rsidP="00B155B4">
      <w:pPr>
        <w:pStyle w:val="ListeParagraf"/>
        <w:ind w:left="-491"/>
      </w:pPr>
      <w:proofErr w:type="gramStart"/>
      <w:r w:rsidRPr="008B481F">
        <w:rPr>
          <w:highlight w:val="lightGray"/>
        </w:rPr>
        <w:t>c</w:t>
      </w:r>
      <w:proofErr w:type="gramEnd"/>
      <w:r w:rsidRPr="008B481F">
        <w:rPr>
          <w:highlight w:val="lightGray"/>
        </w:rPr>
        <w:t xml:space="preserve">- İnternet üzerinden gümrük bilgisayar sistemine bağlanarak https://uygulama.gtb.gov.tr/GETAPP/account/ </w:t>
      </w:r>
      <w:proofErr w:type="spellStart"/>
      <w:r w:rsidRPr="008B481F">
        <w:rPr>
          <w:highlight w:val="lightGray"/>
        </w:rPr>
        <w:t>login</w:t>
      </w:r>
      <w:proofErr w:type="spellEnd"/>
      <w:r w:rsidRPr="008B481F">
        <w:rPr>
          <w:highlight w:val="lightGray"/>
        </w:rPr>
        <w:t>?</w:t>
      </w:r>
      <w:proofErr w:type="spellStart"/>
      <w:r w:rsidRPr="008B481F">
        <w:rPr>
          <w:highlight w:val="lightGray"/>
        </w:rPr>
        <w:t>ReturnUrl</w:t>
      </w:r>
      <w:proofErr w:type="spellEnd"/>
      <w:r w:rsidRPr="008B481F">
        <w:rPr>
          <w:highlight w:val="lightGray"/>
        </w:rPr>
        <w:t>=%2fGETAPP genel ağ adresi ile</w:t>
      </w:r>
    </w:p>
    <w:p w:rsidR="00B155B4" w:rsidRPr="00B372EE" w:rsidRDefault="00B155B4" w:rsidP="00B155B4">
      <w:pPr>
        <w:pStyle w:val="ListeParagraf"/>
        <w:numPr>
          <w:ilvl w:val="0"/>
          <w:numId w:val="1"/>
        </w:numPr>
        <w:rPr>
          <w:b/>
        </w:rPr>
      </w:pPr>
      <w:r w:rsidRPr="00B372EE">
        <w:rPr>
          <w:b/>
        </w:rPr>
        <w:t xml:space="preserve">Motorlu taşıtlar </w:t>
      </w:r>
      <w:proofErr w:type="gramStart"/>
      <w:r w:rsidRPr="00B372EE">
        <w:rPr>
          <w:b/>
        </w:rPr>
        <w:t>vergisi  hakkında</w:t>
      </w:r>
      <w:proofErr w:type="gramEnd"/>
      <w:r w:rsidRPr="00B372EE">
        <w:rPr>
          <w:b/>
        </w:rPr>
        <w:t xml:space="preserve"> bilgi veriniz.</w:t>
      </w:r>
    </w:p>
    <w:p w:rsidR="00B155B4" w:rsidRDefault="00B155B4" w:rsidP="00B155B4">
      <w:pPr>
        <w:pStyle w:val="ListeParagraf"/>
        <w:ind w:left="-491"/>
      </w:pPr>
      <w:r w:rsidRPr="008B481F">
        <w:rPr>
          <w:highlight w:val="lightGray"/>
        </w:rPr>
        <w:t>Motorlu taşıtlar vergisi (MTV) 197 sayılı Motorlu Taşıtlar Vergisi Kanunu’nda (MTVK) düzenlenmiştir. Motorlu kara taşıtları, uçak ve helikopterler bu vergi kapsamındadır. Dolaysız vergiler içinde değerlendirilir. Vergi tarifeleri taşıtların motor silindir hacmi, değeri, yaş aralığı, oturma yeri, azami toplam ağırlığı, azami kalkış ağırlığı gibi ölçütlere göre değişken tutarlı olarak belirlenir. Taşıtların (otomobil, arazi taşıtları vb.) değeri ve silindir hacmi arttıkça MTV tutarı da artmaktadır. Bu da motorlu taşıt vergisinin servet vergisi olmasının yanı sıra bir çevre vergisi olması yönünü de ortaya çıkarmaktadır. MTV iki eşit taksitte ödenir.</w:t>
      </w:r>
    </w:p>
    <w:p w:rsidR="00B155B4" w:rsidRPr="008B481F" w:rsidRDefault="00B155B4" w:rsidP="00B155B4">
      <w:pPr>
        <w:pStyle w:val="ListeParagraf"/>
        <w:numPr>
          <w:ilvl w:val="0"/>
          <w:numId w:val="1"/>
        </w:numPr>
        <w:rPr>
          <w:b/>
        </w:rPr>
      </w:pPr>
      <w:r w:rsidRPr="008B481F">
        <w:rPr>
          <w:b/>
        </w:rPr>
        <w:t>Varisleri ve kendisi Türkiye’de ikamet eden bir kişi Türkiye’de ölmüş ise veraset ve intikal beyannamesi kaç ay içinde verilmelidir?</w:t>
      </w:r>
    </w:p>
    <w:p w:rsidR="00B155B4" w:rsidRDefault="00B155B4" w:rsidP="00B155B4">
      <w:pPr>
        <w:pStyle w:val="ListeParagraf"/>
        <w:ind w:left="-491"/>
      </w:pPr>
      <w:r w:rsidRPr="008B481F">
        <w:rPr>
          <w:highlight w:val="lightGray"/>
        </w:rPr>
        <w:t>4 ay içinde vermelidir.</w:t>
      </w:r>
    </w:p>
    <w:p w:rsidR="00B155B4" w:rsidRPr="008B481F" w:rsidRDefault="00B155B4" w:rsidP="00B155B4">
      <w:pPr>
        <w:pStyle w:val="ListeParagraf"/>
        <w:numPr>
          <w:ilvl w:val="0"/>
          <w:numId w:val="1"/>
        </w:numPr>
        <w:rPr>
          <w:b/>
        </w:rPr>
      </w:pPr>
      <w:r w:rsidRPr="008B481F">
        <w:rPr>
          <w:b/>
        </w:rPr>
        <w:t>Mirasçıların murisin terekesi üzerindeki haklarını alabilmeleri için ödemeleri gereken vergi hangisidir?</w:t>
      </w:r>
    </w:p>
    <w:p w:rsidR="00B155B4" w:rsidRDefault="00B155B4" w:rsidP="00B155B4">
      <w:pPr>
        <w:pStyle w:val="ListeParagraf"/>
        <w:ind w:left="-491"/>
      </w:pPr>
      <w:r w:rsidRPr="008B481F">
        <w:rPr>
          <w:highlight w:val="lightGray"/>
        </w:rPr>
        <w:t>Veraset ve intikal</w:t>
      </w:r>
    </w:p>
    <w:p w:rsidR="00B155B4" w:rsidRPr="008B481F" w:rsidRDefault="00B155B4" w:rsidP="00B155B4">
      <w:pPr>
        <w:pStyle w:val="ListeParagraf"/>
        <w:numPr>
          <w:ilvl w:val="0"/>
          <w:numId w:val="1"/>
        </w:numPr>
        <w:rPr>
          <w:b/>
        </w:rPr>
      </w:pPr>
      <w:r w:rsidRPr="008B481F">
        <w:rPr>
          <w:b/>
        </w:rPr>
        <w:t xml:space="preserve">Ölen kişinin mirasçılarına bıraktığı mal </w:t>
      </w:r>
      <w:proofErr w:type="spellStart"/>
      <w:r w:rsidRPr="008B481F">
        <w:rPr>
          <w:b/>
        </w:rPr>
        <w:t>varlığınına</w:t>
      </w:r>
      <w:proofErr w:type="spellEnd"/>
      <w:r w:rsidRPr="008B481F">
        <w:rPr>
          <w:b/>
        </w:rPr>
        <w:t xml:space="preserve"> ne ad verilir?</w:t>
      </w:r>
    </w:p>
    <w:p w:rsidR="00B155B4" w:rsidRDefault="00B155B4" w:rsidP="00B155B4">
      <w:pPr>
        <w:pStyle w:val="ListeParagraf"/>
        <w:ind w:left="-491"/>
      </w:pPr>
      <w:r>
        <w:t>Tereke denir</w:t>
      </w:r>
    </w:p>
    <w:p w:rsidR="00B155B4" w:rsidRPr="008B481F" w:rsidRDefault="00B155B4" w:rsidP="00B155B4">
      <w:pPr>
        <w:pStyle w:val="ListeParagraf"/>
        <w:numPr>
          <w:ilvl w:val="0"/>
          <w:numId w:val="1"/>
        </w:numPr>
        <w:rPr>
          <w:b/>
        </w:rPr>
      </w:pPr>
      <w:proofErr w:type="spellStart"/>
      <w:r w:rsidRPr="008B481F">
        <w:rPr>
          <w:b/>
        </w:rPr>
        <w:t>Marrt</w:t>
      </w:r>
      <w:proofErr w:type="spellEnd"/>
      <w:r w:rsidRPr="008B481F">
        <w:rPr>
          <w:b/>
        </w:rPr>
        <w:t xml:space="preserve"> ayında satın alınan bir arsanın Emlak Vergisi Beyannamesi aynı yılın en geç hangi ayında verilmelidir?</w:t>
      </w:r>
    </w:p>
    <w:p w:rsidR="00B155B4" w:rsidRDefault="00B155B4" w:rsidP="00B155B4">
      <w:pPr>
        <w:pStyle w:val="ListeParagraf"/>
        <w:ind w:left="-491"/>
      </w:pPr>
      <w:r w:rsidRPr="008B481F">
        <w:rPr>
          <w:highlight w:val="lightGray"/>
        </w:rPr>
        <w:t xml:space="preserve">Aralık ayında </w:t>
      </w:r>
      <w:proofErr w:type="spellStart"/>
      <w:r w:rsidRPr="008B481F">
        <w:rPr>
          <w:highlight w:val="lightGray"/>
        </w:rPr>
        <w:t>verilmilidir</w:t>
      </w:r>
      <w:proofErr w:type="spellEnd"/>
      <w:r w:rsidRPr="008B481F">
        <w:rPr>
          <w:highlight w:val="lightGray"/>
        </w:rPr>
        <w:t>.</w:t>
      </w:r>
    </w:p>
    <w:p w:rsidR="00B155B4" w:rsidRPr="008B481F" w:rsidRDefault="00B155B4" w:rsidP="00B155B4">
      <w:pPr>
        <w:pStyle w:val="ListeParagraf"/>
        <w:numPr>
          <w:ilvl w:val="0"/>
          <w:numId w:val="1"/>
        </w:numPr>
        <w:rPr>
          <w:b/>
        </w:rPr>
      </w:pPr>
      <w:r w:rsidRPr="008B481F">
        <w:rPr>
          <w:b/>
        </w:rPr>
        <w:t>Bir gayrimenkulün bir kişiden başka bir kişiye bedelsiz devredilmesini ifade eder?</w:t>
      </w:r>
    </w:p>
    <w:p w:rsidR="00B155B4" w:rsidRDefault="00B155B4" w:rsidP="00B155B4">
      <w:pPr>
        <w:pStyle w:val="ListeParagraf"/>
        <w:ind w:left="-491"/>
      </w:pPr>
      <w:r w:rsidRPr="008B481F">
        <w:rPr>
          <w:highlight w:val="lightGray"/>
        </w:rPr>
        <w:t>İvazsız intikal denir.</w:t>
      </w:r>
    </w:p>
    <w:p w:rsidR="00B155B4" w:rsidRDefault="00B155B4" w:rsidP="00B155B4"/>
    <w:p w:rsidR="00B155B4" w:rsidRDefault="00B155B4" w:rsidP="00B155B4">
      <w:pPr>
        <w:pStyle w:val="ListeParagraf"/>
        <w:ind w:left="5881" w:firstLine="1199"/>
      </w:pPr>
      <w:proofErr w:type="spellStart"/>
      <w:r>
        <w:t>Muh</w:t>
      </w:r>
      <w:proofErr w:type="spellEnd"/>
      <w:r>
        <w:t xml:space="preserve">. Ve </w:t>
      </w:r>
      <w:proofErr w:type="spellStart"/>
      <w:r>
        <w:t>Fins</w:t>
      </w:r>
      <w:proofErr w:type="spellEnd"/>
      <w:r>
        <w:t xml:space="preserve">. </w:t>
      </w:r>
      <w:proofErr w:type="spellStart"/>
      <w:r>
        <w:t>Öğrt</w:t>
      </w:r>
      <w:proofErr w:type="spellEnd"/>
      <w:r>
        <w:t>.</w:t>
      </w:r>
    </w:p>
    <w:p w:rsidR="00B155B4" w:rsidRDefault="00B155B4" w:rsidP="00B155B4"/>
    <w:sectPr w:rsidR="00B155B4" w:rsidSect="002D63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3732"/>
    <w:multiLevelType w:val="hybridMultilevel"/>
    <w:tmpl w:val="31AAD1BC"/>
    <w:lvl w:ilvl="0" w:tplc="9F9CC244">
      <w:start w:val="1"/>
      <w:numFmt w:val="lowerLetter"/>
      <w:lvlText w:val="%1-"/>
      <w:lvlJc w:val="left"/>
      <w:pPr>
        <w:ind w:left="-131" w:hanging="360"/>
      </w:pPr>
      <w:rPr>
        <w:rFonts w:hint="default"/>
      </w:rPr>
    </w:lvl>
    <w:lvl w:ilvl="1" w:tplc="041F0019" w:tentative="1">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1">
    <w:nsid w:val="55596E3B"/>
    <w:multiLevelType w:val="hybridMultilevel"/>
    <w:tmpl w:val="2142367A"/>
    <w:lvl w:ilvl="0" w:tplc="2696BF1C">
      <w:start w:val="1"/>
      <w:numFmt w:val="decimal"/>
      <w:lvlText w:val="%1."/>
      <w:lvlJc w:val="left"/>
      <w:pPr>
        <w:ind w:left="-491" w:hanging="360"/>
      </w:pPr>
      <w:rPr>
        <w:rFonts w:hint="default"/>
        <w:b/>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345C"/>
    <w:rsid w:val="000548F3"/>
    <w:rsid w:val="002D6359"/>
    <w:rsid w:val="008331FC"/>
    <w:rsid w:val="008B481F"/>
    <w:rsid w:val="009A499F"/>
    <w:rsid w:val="00A9345C"/>
    <w:rsid w:val="00B155B4"/>
    <w:rsid w:val="00B372EE"/>
    <w:rsid w:val="00D357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57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5778"/>
    <w:pPr>
      <w:ind w:left="720"/>
      <w:contextualSpacing/>
    </w:pPr>
  </w:style>
</w:styles>
</file>

<file path=word/webSettings.xml><?xml version="1.0" encoding="utf-8"?>
<w:webSettings xmlns:r="http://schemas.openxmlformats.org/officeDocument/2006/relationships" xmlns:w="http://schemas.openxmlformats.org/wordprocessingml/2006/main">
  <w:divs>
    <w:div w:id="4077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dc:creator>
  <cp:lastModifiedBy>yusuf şeker</cp:lastModifiedBy>
  <cp:revision>4</cp:revision>
  <dcterms:created xsi:type="dcterms:W3CDTF">2024-05-13T07:59:00Z</dcterms:created>
  <dcterms:modified xsi:type="dcterms:W3CDTF">2025-02-12T15:45:00Z</dcterms:modified>
</cp:coreProperties>
</file>