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C1" w:rsidRDefault="00890B36">
      <w:pPr>
        <w:pStyle w:val="normal0"/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2024-2025 EĞİTİM VE ÖĞRETİM YILI MUHASEBE VE FİNANSMAN ALANI 11. SINIF </w:t>
      </w:r>
      <w:r>
        <w:rPr>
          <w:b/>
        </w:rPr>
        <w:t xml:space="preserve">GIRISIMCILIK VE ISLETME YONETIMI </w:t>
      </w:r>
      <w:r>
        <w:rPr>
          <w:b/>
          <w:color w:val="000000"/>
        </w:rPr>
        <w:t>DERSİ 2. DÖNEM 1. YAZILI SINAV SORULARIDIR</w:t>
      </w:r>
    </w:p>
    <w:tbl>
      <w:tblPr>
        <w:tblStyle w:val="a"/>
        <w:tblW w:w="102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63"/>
        <w:gridCol w:w="2469"/>
      </w:tblGrid>
      <w:tr w:rsidR="00974FC1">
        <w:trPr>
          <w:cantSplit/>
          <w:trHeight w:val="430"/>
          <w:tblHeader/>
        </w:trPr>
        <w:tc>
          <w:tcPr>
            <w:tcW w:w="7763" w:type="dxa"/>
          </w:tcPr>
          <w:p w:rsidR="00974FC1" w:rsidRDefault="00890B36">
            <w:pPr>
              <w:pStyle w:val="normal0"/>
              <w:rPr>
                <w:b/>
              </w:rPr>
            </w:pPr>
            <w:r>
              <w:rPr>
                <w:b/>
              </w:rPr>
              <w:t>Adı Soyadı:</w:t>
            </w:r>
          </w:p>
        </w:tc>
        <w:tc>
          <w:tcPr>
            <w:tcW w:w="2469" w:type="dxa"/>
            <w:vMerge w:val="restart"/>
          </w:tcPr>
          <w:p w:rsidR="00974FC1" w:rsidRDefault="00890B36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PUAN</w:t>
            </w:r>
          </w:p>
        </w:tc>
      </w:tr>
      <w:tr w:rsidR="00974FC1">
        <w:trPr>
          <w:cantSplit/>
          <w:trHeight w:val="422"/>
          <w:tblHeader/>
        </w:trPr>
        <w:tc>
          <w:tcPr>
            <w:tcW w:w="7763" w:type="dxa"/>
          </w:tcPr>
          <w:p w:rsidR="00974FC1" w:rsidRDefault="00890B36">
            <w:pPr>
              <w:pStyle w:val="normal0"/>
              <w:rPr>
                <w:b/>
              </w:rPr>
            </w:pPr>
            <w:r>
              <w:rPr>
                <w:b/>
              </w:rPr>
              <w:t>Numara:                                                                        Sınıf:</w:t>
            </w:r>
          </w:p>
        </w:tc>
        <w:tc>
          <w:tcPr>
            <w:tcW w:w="2469" w:type="dxa"/>
            <w:vMerge/>
          </w:tcPr>
          <w:p w:rsidR="00974FC1" w:rsidRDefault="00974FC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:rsidR="00974FC1" w:rsidRDefault="00974FC1">
      <w:pPr>
        <w:pStyle w:val="normal0"/>
        <w:spacing w:after="0"/>
      </w:pPr>
    </w:p>
    <w:p w:rsidR="00974FC1" w:rsidRDefault="00890B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Hukuki yapılarına göre işletmelerin sınıflandırılması nasıldır? Yazınız.</w:t>
      </w:r>
    </w:p>
    <w:p w:rsidR="00974FC1" w:rsidRDefault="00890B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İş fikri nedir? Tanımlayınız. İyi bir iş fikrinin özellikleri nasıl olmalıdır? Maddeler halinde yazınız.</w:t>
      </w:r>
    </w:p>
    <w:p w:rsidR="00974FC1" w:rsidRDefault="00890B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İş fikri bulmada kullanılan belli başlı yöntemler hangileridir? Maddeler halinde yazınız.</w:t>
      </w:r>
    </w:p>
    <w:p w:rsidR="00974FC1" w:rsidRDefault="00890B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İş fikri bulabilmenin yolları nelerdir? Yazınız.</w:t>
      </w:r>
    </w:p>
    <w:p w:rsidR="00974FC1" w:rsidRDefault="00890B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İyi bir işletmeci kimdir? Yazınız.</w:t>
      </w:r>
    </w:p>
    <w:p w:rsidR="00974FC1" w:rsidRDefault="00890B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Kurulacak yeni bir işte başarılı olabilmek için hangi uyarılar dikkate alınmalıdır? Beş tanesini yazınız.</w:t>
      </w:r>
    </w:p>
    <w:p w:rsidR="00974FC1" w:rsidRDefault="00890B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Şehir seçiminde dikkat edilecek özellikler nelerdir? Beş tanesini yazınız.</w:t>
      </w:r>
    </w:p>
    <w:p w:rsidR="00974FC1" w:rsidRDefault="00890B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İşletme kuruluş yeri seçimini etkileyen faktörler nelerdir? Maddeler halinde yazınız.</w:t>
      </w:r>
    </w:p>
    <w:p w:rsidR="00974FC1" w:rsidRDefault="00974FC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974FC1" w:rsidRDefault="00890B36">
      <w:pPr>
        <w:pStyle w:val="normal0"/>
        <w:spacing w:after="0" w:line="240" w:lineRule="auto"/>
        <w:rPr>
          <w:b/>
        </w:rPr>
      </w:pPr>
      <w:r>
        <w:rPr>
          <w:b/>
        </w:rPr>
        <w:t xml:space="preserve"> </w:t>
      </w:r>
    </w:p>
    <w:p w:rsidR="00974FC1" w:rsidRDefault="00890B36">
      <w:pPr>
        <w:pStyle w:val="normal0"/>
        <w:spacing w:after="0" w:line="240" w:lineRule="auto"/>
        <w:rPr>
          <w:b/>
        </w:rPr>
      </w:pPr>
      <w:r>
        <w:rPr>
          <w:b/>
        </w:rPr>
        <w:t xml:space="preserve">       NOT DAĞILIMI: 1</w:t>
      </w:r>
      <w:proofErr w:type="gramStart"/>
      <w:r>
        <w:rPr>
          <w:b/>
        </w:rPr>
        <w:t>.,</w:t>
      </w:r>
      <w:proofErr w:type="gramEnd"/>
      <w:r>
        <w:rPr>
          <w:b/>
        </w:rPr>
        <w:t>2.,6.,7. Soruların yanıtları 15’er puan, 3.,4.,5.,8. Soruların yanıtları 10’ar puan değerinde olup,</w:t>
      </w:r>
    </w:p>
    <w:p w:rsidR="00974FC1" w:rsidRDefault="00890B36">
      <w:pPr>
        <w:pStyle w:val="normal0"/>
        <w:spacing w:after="0" w:line="240" w:lineRule="auto"/>
        <w:rPr>
          <w:b/>
        </w:rPr>
      </w:pPr>
      <w:r>
        <w:rPr>
          <w:b/>
        </w:rPr>
        <w:t xml:space="preserve">                      </w:t>
      </w:r>
      <w:r>
        <w:rPr>
          <w:b/>
        </w:rPr>
        <w:tab/>
        <w:t xml:space="preserve">         Toplam 100 puandır.</w:t>
      </w:r>
    </w:p>
    <w:p w:rsidR="00974FC1" w:rsidRDefault="00974FC1">
      <w:pPr>
        <w:pStyle w:val="normal0"/>
        <w:spacing w:after="0" w:line="240" w:lineRule="auto"/>
        <w:rPr>
          <w:b/>
        </w:rPr>
      </w:pPr>
    </w:p>
    <w:p w:rsidR="00974FC1" w:rsidRDefault="00974FC1">
      <w:pPr>
        <w:pStyle w:val="normal0"/>
        <w:spacing w:after="0" w:line="240" w:lineRule="auto"/>
        <w:rPr>
          <w:b/>
        </w:rPr>
      </w:pPr>
    </w:p>
    <w:p w:rsidR="00A53997" w:rsidRDefault="00A53997" w:rsidP="00A53997">
      <w:pPr>
        <w:pStyle w:val="normal0"/>
        <w:spacing w:after="0" w:line="240" w:lineRule="auto"/>
        <w:jc w:val="center"/>
        <w:rPr>
          <w:b/>
        </w:rPr>
      </w:pPr>
      <w:r>
        <w:rPr>
          <w:b/>
        </w:rPr>
        <w:t>CEVAPLAR</w:t>
      </w:r>
    </w:p>
    <w:p w:rsidR="00A53997" w:rsidRDefault="00A53997">
      <w:pPr>
        <w:pStyle w:val="normal0"/>
        <w:spacing w:after="0" w:line="240" w:lineRule="auto"/>
        <w:rPr>
          <w:b/>
        </w:rPr>
      </w:pPr>
    </w:p>
    <w:p w:rsidR="00A53997" w:rsidRDefault="00A53997">
      <w:pPr>
        <w:pStyle w:val="normal0"/>
        <w:spacing w:after="0" w:line="240" w:lineRule="auto"/>
        <w:rPr>
          <w:b/>
        </w:rPr>
      </w:pPr>
    </w:p>
    <w:p w:rsidR="00A53997" w:rsidRDefault="00A53997">
      <w:pPr>
        <w:pStyle w:val="normal0"/>
        <w:spacing w:after="0" w:line="240" w:lineRule="auto"/>
        <w:rPr>
          <w:b/>
        </w:rPr>
      </w:pPr>
    </w:p>
    <w:p w:rsidR="00A53997" w:rsidRDefault="00A53997">
      <w:pPr>
        <w:pStyle w:val="normal0"/>
        <w:spacing w:after="0" w:line="240" w:lineRule="auto"/>
        <w:rPr>
          <w:b/>
        </w:rPr>
      </w:pPr>
    </w:p>
    <w:p w:rsidR="00A53997" w:rsidRDefault="00A53997" w:rsidP="00A5399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Hukuki yapılarına göre işletmeler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Tek Kişi İşletmeler</w:t>
      </w:r>
      <w:r>
        <w:rPr>
          <w:color w:val="000000"/>
        </w:rPr>
        <w:tab/>
      </w:r>
      <w:r>
        <w:rPr>
          <w:color w:val="000000"/>
        </w:rPr>
        <w:tab/>
        <w:t>Şirketler</w:t>
      </w:r>
      <w:r>
        <w:rPr>
          <w:color w:val="000000"/>
        </w:rPr>
        <w:tab/>
      </w:r>
      <w:r>
        <w:rPr>
          <w:color w:val="000000"/>
        </w:rPr>
        <w:tab/>
        <w:t>Kooperatifler</w:t>
      </w:r>
      <w:r>
        <w:rPr>
          <w:color w:val="000000"/>
        </w:rPr>
        <w:tab/>
      </w:r>
      <w:r>
        <w:rPr>
          <w:color w:val="000000"/>
        </w:rPr>
        <w:tab/>
        <w:t>Dernek ve Vakıf İşletmeleri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040"/>
          <w:tab w:val="left" w:pos="2550"/>
        </w:tabs>
        <w:spacing w:after="0" w:line="240" w:lineRule="auto"/>
        <w:ind w:left="720"/>
        <w:rPr>
          <w:color w:val="000000"/>
        </w:rPr>
      </w:pPr>
      <w:r>
        <w:rPr>
          <w:color w:val="000000"/>
        </w:rPr>
        <w:tab/>
        <w:t>Adi Şirketler                         Ticaret Şirketleri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after="0" w:line="240" w:lineRule="auto"/>
        <w:ind w:left="720"/>
        <w:rPr>
          <w:color w:val="000000"/>
        </w:rPr>
      </w:pP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                                                Şahıs Şirketleri                          Sermaye Şirketleri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    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                              </w:t>
      </w:r>
      <w:proofErr w:type="spellStart"/>
      <w:r>
        <w:rPr>
          <w:color w:val="000000"/>
        </w:rPr>
        <w:t>Kollektif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Şti.   Komandit</w:t>
      </w:r>
      <w:proofErr w:type="gramEnd"/>
      <w:r>
        <w:rPr>
          <w:color w:val="000000"/>
        </w:rPr>
        <w:t xml:space="preserve"> Şti.        Anonim Şti.  Limited Şti.   Sermayesi Paylara Bölünmüş Komandit Şti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A53997" w:rsidRDefault="00A53997" w:rsidP="00A5399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  <w:u w:val="single"/>
        </w:rPr>
        <w:t>İş fikri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:,</w:t>
      </w:r>
      <w:proofErr w:type="gramEnd"/>
      <w:r>
        <w:rPr>
          <w:color w:val="000000"/>
        </w:rPr>
        <w:t xml:space="preserve">Girişimcilerin başarılı olabileceklerine inandıkları, yetenekleri, bilgi ve beceri düzeylerine göre sahip 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  <w:r>
        <w:rPr>
          <w:color w:val="000000"/>
        </w:rPr>
        <w:t xml:space="preserve">olduğunu düşündükleri ve uygulamaya </w:t>
      </w:r>
      <w:proofErr w:type="gramStart"/>
      <w:r>
        <w:rPr>
          <w:color w:val="000000"/>
        </w:rPr>
        <w:t>karar  verdikleri</w:t>
      </w:r>
      <w:proofErr w:type="gramEnd"/>
      <w:r>
        <w:rPr>
          <w:color w:val="000000"/>
        </w:rPr>
        <w:t xml:space="preserve"> fikirlere denir.</w:t>
      </w:r>
      <w:r>
        <w:rPr>
          <w:b/>
          <w:color w:val="000000"/>
        </w:rPr>
        <w:t xml:space="preserve"> 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  <w:r>
        <w:rPr>
          <w:b/>
          <w:color w:val="000000"/>
        </w:rPr>
        <w:t>İyi bir iş fikrinin özellikleri aşağıdaki gibi olmalıdır: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-Tüketicinin gereksinimini karşılamalıdır.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-Yenilikçi olmalıdır.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-Özgün olmalıdır.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-Net olmalıdır.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-Uzun vadede kârlı olmalıdır.</w:t>
      </w:r>
    </w:p>
    <w:p w:rsidR="00A53997" w:rsidRDefault="00A53997" w:rsidP="00A5399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İş fikri bulmada kullanılan belli başlı yöntemler: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-Beyin fırtınası</w:t>
      </w:r>
      <w:r>
        <w:rPr>
          <w:color w:val="000000"/>
        </w:rPr>
        <w:tab/>
      </w:r>
      <w:r>
        <w:rPr>
          <w:color w:val="000000"/>
        </w:rPr>
        <w:tab/>
        <w:t xml:space="preserve">-Ters Beyin Fırtınası   </w:t>
      </w:r>
      <w:r>
        <w:rPr>
          <w:color w:val="000000"/>
        </w:rPr>
        <w:tab/>
        <w:t xml:space="preserve">     -Zihin Haritası </w:t>
      </w:r>
      <w:r>
        <w:rPr>
          <w:color w:val="000000"/>
        </w:rPr>
        <w:tab/>
        <w:t xml:space="preserve"> -Akıcılık egzersizi</w:t>
      </w:r>
    </w:p>
    <w:p w:rsidR="00A53997" w:rsidRDefault="00A53997" w:rsidP="00A5399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İş fikri bulabilmenin yolları: 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-Girişimci adayı yeni bir fikir geliştirebilir.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-Başkasının fikrini model alabilir veya değiştirerek kullanabilir.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-Başka birisinden iş fikri satın alabilir.</w:t>
      </w:r>
    </w:p>
    <w:p w:rsidR="00A53997" w:rsidRDefault="00A53997" w:rsidP="00A5399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İyi bir </w:t>
      </w:r>
      <w:proofErr w:type="gramStart"/>
      <w:r>
        <w:rPr>
          <w:b/>
          <w:color w:val="000000"/>
        </w:rPr>
        <w:t xml:space="preserve">işletmeci : </w:t>
      </w:r>
      <w:r>
        <w:rPr>
          <w:color w:val="000000"/>
        </w:rPr>
        <w:t>Kuracağı</w:t>
      </w:r>
      <w:proofErr w:type="gramEnd"/>
      <w:r>
        <w:rPr>
          <w:color w:val="000000"/>
        </w:rPr>
        <w:t xml:space="preserve"> işletme ile ilgili karşılaşabileceği riskleri göze alabilen kişidir.</w:t>
      </w:r>
    </w:p>
    <w:p w:rsidR="00A53997" w:rsidRDefault="00A53997" w:rsidP="00A5399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Kurulacak yeni bir işte başarılı olabilmek için aşağıdaki uyarılar dikkate alınmalıdır : (BEŞ TANESİ YETERLİDİR.)</w:t>
      </w:r>
    </w:p>
    <w:p w:rsidR="00A53997" w:rsidRDefault="00A53997" w:rsidP="00A53997">
      <w:pPr>
        <w:pStyle w:val="normal0"/>
        <w:spacing w:after="0" w:line="240" w:lineRule="auto"/>
        <w:ind w:firstLine="708"/>
      </w:pPr>
      <w:r>
        <w:t>-Sevilen iş yapılmalıdır.</w:t>
      </w:r>
    </w:p>
    <w:p w:rsidR="00A53997" w:rsidRDefault="00A53997" w:rsidP="00A53997">
      <w:pPr>
        <w:pStyle w:val="normal0"/>
        <w:spacing w:after="0" w:line="240" w:lineRule="auto"/>
        <w:ind w:firstLine="708"/>
      </w:pPr>
      <w:r>
        <w:t>-Ortaklar veya fikir danışılın kişiler olmalıdır, profesyonel yardım alınmalıdır.</w:t>
      </w:r>
    </w:p>
    <w:p w:rsidR="00A53997" w:rsidRDefault="00A53997" w:rsidP="00A53997">
      <w:pPr>
        <w:pStyle w:val="normal0"/>
        <w:spacing w:after="0" w:line="240" w:lineRule="auto"/>
        <w:ind w:firstLine="708"/>
      </w:pPr>
      <w:r>
        <w:t>-Önce müşteri bulunmalıdır.</w:t>
      </w:r>
    </w:p>
    <w:p w:rsidR="00A53997" w:rsidRDefault="00A53997" w:rsidP="00A53997">
      <w:pPr>
        <w:pStyle w:val="normal0"/>
        <w:spacing w:after="0" w:line="240" w:lineRule="auto"/>
        <w:ind w:firstLine="708"/>
      </w:pPr>
      <w:r>
        <w:t>-İş planı yapılmalıdır.</w:t>
      </w:r>
    </w:p>
    <w:p w:rsidR="00A53997" w:rsidRDefault="00A53997" w:rsidP="00A53997">
      <w:pPr>
        <w:pStyle w:val="normal0"/>
        <w:spacing w:after="0" w:line="240" w:lineRule="auto"/>
        <w:ind w:firstLine="708"/>
      </w:pPr>
      <w:r>
        <w:t>-Araştırma yapılmalıdır.</w:t>
      </w:r>
    </w:p>
    <w:p w:rsidR="00A53997" w:rsidRDefault="00A53997" w:rsidP="00A53997">
      <w:pPr>
        <w:pStyle w:val="normal0"/>
        <w:spacing w:after="0" w:line="240" w:lineRule="auto"/>
        <w:ind w:firstLine="708"/>
      </w:pPr>
      <w:r>
        <w:t>-Finansal işler düzene sokulmalıdır.</w:t>
      </w:r>
    </w:p>
    <w:p w:rsidR="00A53997" w:rsidRDefault="00A53997" w:rsidP="00A53997">
      <w:pPr>
        <w:pStyle w:val="normal0"/>
        <w:spacing w:after="0" w:line="240" w:lineRule="auto"/>
        <w:ind w:firstLine="708"/>
      </w:pPr>
      <w:r>
        <w:lastRenderedPageBreak/>
        <w:t>-Vergi ve hukukla ilgili konular en baştan doğru yapılmalıdır.</w:t>
      </w:r>
    </w:p>
    <w:p w:rsidR="00A53997" w:rsidRDefault="00A53997" w:rsidP="00A53997">
      <w:pPr>
        <w:pStyle w:val="normal0"/>
        <w:spacing w:after="0" w:line="240" w:lineRule="auto"/>
      </w:pPr>
      <w:r>
        <w:t xml:space="preserve">              -Her konuda anlaşabilecek yetenekli çalışma arkadaşları olmalıdır.</w:t>
      </w:r>
    </w:p>
    <w:p w:rsidR="00A53997" w:rsidRDefault="00A53997" w:rsidP="00A5399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Şehir seçiminde dikkat edilecek özellikler:  (BEŞ TANESİ YETERLİDİR.)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-Ulaşım</w:t>
      </w:r>
      <w:r>
        <w:rPr>
          <w:color w:val="000000"/>
        </w:rPr>
        <w:tab/>
      </w:r>
      <w:r>
        <w:rPr>
          <w:color w:val="000000"/>
        </w:rPr>
        <w:tab/>
        <w:t>-İklim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-Vergiler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-Toplumsal yapı ve davranışlar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-Şimdi ve gelecekte nitelikli iş gücü bulma kolaylığı</w:t>
      </w:r>
      <w:r>
        <w:rPr>
          <w:color w:val="000000"/>
        </w:rPr>
        <w:tab/>
        <w:t xml:space="preserve">                                   -Enerji ve su kaynakları</w:t>
      </w:r>
    </w:p>
    <w:p w:rsidR="00A53997" w:rsidRDefault="00A53997" w:rsidP="00A539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-Tedarik kaynaklarına yakınlık</w:t>
      </w:r>
      <w:r>
        <w:rPr>
          <w:color w:val="000000"/>
        </w:rPr>
        <w:tab/>
      </w:r>
      <w:r>
        <w:rPr>
          <w:color w:val="000000"/>
        </w:rPr>
        <w:tab/>
        <w:t xml:space="preserve">-Ulaşım tesisleri ve maliyetleri </w:t>
      </w:r>
      <w:r>
        <w:rPr>
          <w:color w:val="000000"/>
        </w:rPr>
        <w:tab/>
        <w:t xml:space="preserve">       -Yaşam koşulları</w:t>
      </w:r>
    </w:p>
    <w:p w:rsidR="00A53997" w:rsidRDefault="00A53997" w:rsidP="00A53997">
      <w:pPr>
        <w:pStyle w:val="normal0"/>
        <w:spacing w:after="0" w:line="240" w:lineRule="auto"/>
        <w:ind w:left="360"/>
      </w:pPr>
      <w:r>
        <w:rPr>
          <w:b/>
        </w:rPr>
        <w:tab/>
      </w:r>
      <w:r>
        <w:t>-Belediye hizmetleri</w:t>
      </w:r>
      <w:r>
        <w:tab/>
      </w:r>
      <w:r>
        <w:tab/>
      </w:r>
      <w:r>
        <w:tab/>
        <w:t xml:space="preserve">-Atık </w:t>
      </w:r>
      <w:proofErr w:type="spellStart"/>
      <w:r>
        <w:t>berteraf</w:t>
      </w:r>
      <w:proofErr w:type="spellEnd"/>
      <w:r>
        <w:t xml:space="preserve"> kolaylığı </w:t>
      </w:r>
      <w:r>
        <w:tab/>
      </w:r>
      <w:r>
        <w:tab/>
        <w:t xml:space="preserve">       -İşçi işveren ilişkileri </w:t>
      </w:r>
    </w:p>
    <w:p w:rsidR="00A53997" w:rsidRDefault="00A53997" w:rsidP="00A53997">
      <w:pPr>
        <w:pStyle w:val="normal0"/>
        <w:spacing w:after="0" w:line="240" w:lineRule="auto"/>
        <w:ind w:left="360"/>
        <w:rPr>
          <w:b/>
        </w:rPr>
      </w:pPr>
      <w:r>
        <w:rPr>
          <w:b/>
        </w:rPr>
        <w:t>8.     İşletme kuruluş yeri seçimini etkileyen faktörler:</w:t>
      </w:r>
    </w:p>
    <w:p w:rsidR="00A53997" w:rsidRDefault="00A53997" w:rsidP="00A53997">
      <w:pPr>
        <w:pStyle w:val="normal0"/>
        <w:spacing w:after="0" w:line="240" w:lineRule="auto"/>
        <w:ind w:left="360"/>
      </w:pPr>
      <w:r>
        <w:rPr>
          <w:b/>
        </w:rPr>
        <w:tab/>
      </w:r>
      <w:r>
        <w:t>-Pazar</w:t>
      </w:r>
      <w:r>
        <w:tab/>
      </w:r>
      <w:r>
        <w:tab/>
        <w:t>-İş Gücü</w:t>
      </w:r>
      <w:r>
        <w:tab/>
      </w:r>
      <w:r>
        <w:tab/>
        <w:t>-Hammadde</w:t>
      </w:r>
      <w:r>
        <w:tab/>
      </w:r>
      <w:r>
        <w:tab/>
        <w:t>-Taşıma</w:t>
      </w:r>
    </w:p>
    <w:p w:rsidR="00A53997" w:rsidRDefault="00A53997" w:rsidP="00A53997">
      <w:pPr>
        <w:pStyle w:val="normal0"/>
        <w:spacing w:after="0" w:line="240" w:lineRule="auto"/>
      </w:pPr>
      <w:r>
        <w:tab/>
        <w:t>-Enerji</w:t>
      </w:r>
      <w:r>
        <w:tab/>
      </w:r>
      <w:r>
        <w:tab/>
        <w:t>-Teşvik edici Etkenler</w:t>
      </w:r>
    </w:p>
    <w:p w:rsidR="00A53997" w:rsidRDefault="00A53997" w:rsidP="00A53997">
      <w:pPr>
        <w:pStyle w:val="normal0"/>
        <w:spacing w:after="0" w:line="240" w:lineRule="auto"/>
      </w:pPr>
    </w:p>
    <w:p w:rsidR="00A53997" w:rsidRDefault="00A53997" w:rsidP="00A53997">
      <w:pPr>
        <w:pStyle w:val="normal0"/>
        <w:spacing w:after="0" w:line="240" w:lineRule="auto"/>
        <w:rPr>
          <w:b/>
        </w:rPr>
      </w:pPr>
      <w:r>
        <w:rPr>
          <w:b/>
        </w:rPr>
        <w:t xml:space="preserve">        NOT DAĞILIMI: 1</w:t>
      </w:r>
      <w:proofErr w:type="gramStart"/>
      <w:r>
        <w:rPr>
          <w:b/>
        </w:rPr>
        <w:t>.,</w:t>
      </w:r>
      <w:proofErr w:type="gramEnd"/>
      <w:r>
        <w:rPr>
          <w:b/>
        </w:rPr>
        <w:t>2.,6.,7. Soruların yanıtları 15’er puan, 3.,4.,5.,8. Soruların yanıtları 10’ar puan değerinde olup,</w:t>
      </w:r>
    </w:p>
    <w:p w:rsidR="00A53997" w:rsidRDefault="00A53997" w:rsidP="00A53997">
      <w:pPr>
        <w:pStyle w:val="normal0"/>
        <w:spacing w:after="0" w:line="240" w:lineRule="auto"/>
        <w:rPr>
          <w:b/>
        </w:rPr>
      </w:pPr>
      <w:r>
        <w:rPr>
          <w:b/>
        </w:rPr>
        <w:t xml:space="preserve">                      </w:t>
      </w:r>
      <w:r>
        <w:rPr>
          <w:b/>
        </w:rPr>
        <w:tab/>
        <w:t xml:space="preserve">         Toplam 100 puandır.</w:t>
      </w:r>
    </w:p>
    <w:p w:rsidR="00974FC1" w:rsidRDefault="00974FC1">
      <w:pPr>
        <w:pStyle w:val="normal0"/>
        <w:spacing w:after="0" w:line="240" w:lineRule="auto"/>
      </w:pPr>
    </w:p>
    <w:sectPr w:rsidR="00974FC1" w:rsidSect="00974FC1">
      <w:pgSz w:w="11906" w:h="16838"/>
      <w:pgMar w:top="709" w:right="424" w:bottom="426" w:left="709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0C1E"/>
    <w:multiLevelType w:val="multilevel"/>
    <w:tmpl w:val="C6984D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56990"/>
    <w:multiLevelType w:val="multilevel"/>
    <w:tmpl w:val="0B8431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74FC1"/>
    <w:rsid w:val="00890B36"/>
    <w:rsid w:val="00974FC1"/>
    <w:rsid w:val="00A53997"/>
    <w:rsid w:val="00E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9F"/>
  </w:style>
  <w:style w:type="paragraph" w:styleId="Balk1">
    <w:name w:val="heading 1"/>
    <w:basedOn w:val="normal0"/>
    <w:next w:val="normal0"/>
    <w:rsid w:val="00974F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0"/>
    <w:next w:val="normal0"/>
    <w:rsid w:val="00974F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0"/>
    <w:next w:val="normal0"/>
    <w:rsid w:val="00974F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0"/>
    <w:next w:val="normal0"/>
    <w:rsid w:val="00974F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0"/>
    <w:next w:val="normal0"/>
    <w:rsid w:val="00974FC1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0"/>
    <w:next w:val="normal0"/>
    <w:rsid w:val="00974F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normal"/>
    <w:rsid w:val="00974FC1"/>
  </w:style>
  <w:style w:type="table" w:customStyle="1" w:styleId="TableNormal">
    <w:name w:val="Table Normal"/>
    <w:rsid w:val="00974F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0"/>
    <w:next w:val="normal0"/>
    <w:rsid w:val="00974FC1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0"/>
    <w:next w:val="normal0"/>
    <w:rsid w:val="00974F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4FC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74FC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yusuf şeker</cp:lastModifiedBy>
  <cp:revision>3</cp:revision>
  <dcterms:created xsi:type="dcterms:W3CDTF">2025-02-12T19:13:00Z</dcterms:created>
  <dcterms:modified xsi:type="dcterms:W3CDTF">2025-02-12T19:15:00Z</dcterms:modified>
</cp:coreProperties>
</file>