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C7" w:rsidRDefault="00874D7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b/>
          <w:color w:val="000000"/>
        </w:rPr>
      </w:pPr>
      <w:r>
        <w:rPr>
          <w:b/>
          <w:color w:val="000000"/>
        </w:rPr>
        <w:t>………………………………</w:t>
      </w:r>
      <w:r>
        <w:rPr>
          <w:b/>
          <w:color w:val="000000"/>
        </w:rPr>
        <w:t>MESLEKİ VE TEKNİK ANADOLU LİSESİ 2024-2025</w:t>
      </w:r>
      <w:r>
        <w:rPr>
          <w:b/>
          <w:color w:val="000000"/>
        </w:rPr>
        <w:t xml:space="preserve"> EĞİTİM-ÖĞRETİM YILI MUHASEBE VE FİNANSMAN ALANI DIŞ TİCARET DALI </w:t>
      </w:r>
    </w:p>
    <w:p w:rsidR="004B06C7" w:rsidRDefault="00874D7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b/>
          <w:color w:val="000000"/>
        </w:rPr>
      </w:pPr>
      <w:r>
        <w:rPr>
          <w:b/>
          <w:color w:val="000000"/>
        </w:rPr>
        <w:t>DIŞ TİCARETTE PAKET PROGRAMLAR DERSİ YILLIK PLANI</w:t>
      </w:r>
    </w:p>
    <w:tbl>
      <w:tblPr>
        <w:tblStyle w:val="a"/>
        <w:tblW w:w="1419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6"/>
        <w:gridCol w:w="596"/>
        <w:gridCol w:w="1490"/>
        <w:gridCol w:w="1743"/>
        <w:gridCol w:w="3805"/>
        <w:gridCol w:w="4174"/>
        <w:gridCol w:w="1788"/>
      </w:tblGrid>
      <w:tr w:rsidR="004B06C7">
        <w:trPr>
          <w:trHeight w:val="28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DERS SAATİ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ÜNİTE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KONU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KAZANIM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AÇIKLAMA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B06C7" w:rsidRDefault="00874D71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ÖLÇME VE DEĞERLENDİRME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12-18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Eylül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9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kayıt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  <w:proofErr w:type="spellStart"/>
            <w:r>
              <w:rPr>
                <w:color w:val="000000"/>
                <w:sz w:val="20"/>
                <w:szCs w:val="20"/>
              </w:rPr>
              <w:t>Temmuz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Demokrasi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Millî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Birlik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19-25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Eylül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Ortak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Programda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ortak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26 Eylül-02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Ekim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Ortak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Programda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ortak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03-09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Ekim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Kart </w:t>
            </w:r>
            <w:proofErr w:type="spellStart"/>
            <w:r>
              <w:rPr>
                <w:color w:val="000000"/>
                <w:sz w:val="20"/>
                <w:szCs w:val="20"/>
              </w:rPr>
              <w:t>Tanımlamaları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Kart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tanımlamalarını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10-16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Ekim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9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Kart </w:t>
            </w:r>
            <w:proofErr w:type="spellStart"/>
            <w:r>
              <w:rPr>
                <w:color w:val="000000"/>
                <w:sz w:val="20"/>
                <w:szCs w:val="20"/>
              </w:rPr>
              <w:t>Tanımlamaları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Kart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tanımlamalarını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6.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17-23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Ekim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kayıtlarını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24-30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Ekim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Linkler</w:t>
            </w:r>
            <w:proofErr w:type="spellEnd"/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Atatürk'ün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Cumhuriyetçilik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İlkesi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linkleri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 </w:t>
            </w:r>
            <w:proofErr w:type="spellStart"/>
            <w:r>
              <w:rPr>
                <w:color w:val="000000"/>
                <w:sz w:val="20"/>
                <w:szCs w:val="20"/>
              </w:rPr>
              <w:t>Ekim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Cumhuriyet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Bayramı</w:t>
            </w:r>
            <w:proofErr w:type="spellEnd"/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8.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31 Ekim-06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Kasım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Programa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Açılış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Kayıtları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Linkler</w:t>
            </w:r>
            <w:proofErr w:type="spellEnd"/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1.Dönem 1.Sınav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Yardımcı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lin</w:t>
            </w:r>
            <w:r>
              <w:rPr>
                <w:b/>
                <w:color w:val="000000"/>
                <w:sz w:val="20"/>
                <w:szCs w:val="20"/>
              </w:rPr>
              <w:t>kleri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07-13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Kasım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Dosya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Tanımlama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Dosya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tanımlama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ATATÜRK ÜN HAYATI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  <w:szCs w:val="20"/>
              </w:rPr>
              <w:t>Kasım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Atatürk'ü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4B06C7">
        <w:trPr>
          <w:cantSplit/>
          <w:trHeight w:val="439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4B06C7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ARA TATİL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21-27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Kasım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ATATÜRK ÜN EĞİTİME VE ÖĞRETMENLERE VERDİĞİ ÖNEM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</w:t>
            </w:r>
            <w:proofErr w:type="spellStart"/>
            <w:r>
              <w:rPr>
                <w:color w:val="000000"/>
                <w:sz w:val="20"/>
                <w:szCs w:val="20"/>
              </w:rPr>
              <w:t>Kasım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Öğretmenler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12.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 Kasım-04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Aralık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1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13.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05-11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Aralık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İnsan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Hakları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Demokrasi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Haftası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color w:val="000000"/>
                <w:sz w:val="20"/>
                <w:szCs w:val="20"/>
              </w:rPr>
              <w:t>Aralık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gününü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içine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hafta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14.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12-18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Aralık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3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İthalat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İthalat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19-25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Aralık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ind w:left="293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İthalat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İthalat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16.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26 Aralık-01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Ocak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17.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02-08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Ocak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18.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09-15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Ocak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6.Transit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1.Dönem 2.Sınav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Transit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DÖNEM 2. YAZILI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19.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16-22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Ocak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Transit </w:t>
            </w:r>
            <w:proofErr w:type="spellStart"/>
            <w:r>
              <w:rPr>
                <w:color w:val="000000"/>
                <w:sz w:val="20"/>
                <w:szCs w:val="20"/>
              </w:rPr>
              <w:t>Beyannamesi</w:t>
            </w:r>
            <w:proofErr w:type="spellEnd"/>
          </w:p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Transit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beyannamesini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</w:t>
            </w:r>
            <w:r>
              <w:rPr>
                <w:color w:val="000000"/>
                <w:sz w:val="20"/>
                <w:szCs w:val="20"/>
              </w:rPr>
              <w:t>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471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4B06C7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YARIYIL TATİLİ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22.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06-12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Şubat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7.Özet </w:t>
            </w:r>
            <w:proofErr w:type="spellStart"/>
            <w:r>
              <w:rPr>
                <w:color w:val="000000"/>
                <w:sz w:val="20"/>
                <w:szCs w:val="20"/>
              </w:rPr>
              <w:t>Beyan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Özet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beyanı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23.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13-19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Şubat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NCTS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NCTS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24.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20-26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Şubat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Raporları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raporlarını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</w:t>
            </w:r>
            <w:r>
              <w:rPr>
                <w:color w:val="000000"/>
                <w:sz w:val="20"/>
                <w:szCs w:val="20"/>
              </w:rPr>
              <w:t>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 Şubat-05 Mart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Beyannameler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Raporları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raporlarını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26.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06-12 Mart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Birlik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İletişim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Takibi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birlik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iletişim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takibini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İstiklâl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Marşı’nın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Kabulü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Mehmet </w:t>
            </w:r>
            <w:proofErr w:type="spellStart"/>
            <w:r>
              <w:rPr>
                <w:color w:val="000000"/>
                <w:sz w:val="20"/>
                <w:szCs w:val="20"/>
              </w:rPr>
              <w:t>Akif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Ersoy’u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(12 Mart)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27.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13-19 Mart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Sorgulaması</w:t>
            </w:r>
            <w:proofErr w:type="spellEnd"/>
          </w:p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Atatürk’ün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vatan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millet </w:t>
            </w:r>
            <w:proofErr w:type="spellStart"/>
            <w:r>
              <w:rPr>
                <w:color w:val="000000"/>
                <w:sz w:val="20"/>
                <w:szCs w:val="20"/>
              </w:rPr>
              <w:t>sevgisi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Beyanname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kalem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sorgulamasını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Atatürk’ün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vatan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millet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sevgisi</w:t>
            </w:r>
            <w:proofErr w:type="spellEnd"/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Mart </w:t>
            </w:r>
            <w:proofErr w:type="spellStart"/>
            <w:r>
              <w:rPr>
                <w:color w:val="000000"/>
                <w:sz w:val="22"/>
                <w:szCs w:val="22"/>
              </w:rPr>
              <w:t>Çanakkale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Zaferi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Şehitler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Günü</w:t>
            </w:r>
            <w:proofErr w:type="spellEnd"/>
          </w:p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28.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20-26 Mart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GTİP </w:t>
            </w:r>
            <w:proofErr w:type="spellStart"/>
            <w:r>
              <w:rPr>
                <w:color w:val="000000"/>
                <w:sz w:val="20"/>
                <w:szCs w:val="20"/>
              </w:rPr>
              <w:t>Sorgusu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GTİP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sorgusunu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29.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 Mart-02 Nisan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Faturası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faturasını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r>
              <w:rPr>
                <w:color w:val="000000"/>
                <w:sz w:val="20"/>
                <w:szCs w:val="20"/>
              </w:rPr>
              <w:t>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30.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03-09 Nisan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Faturası</w:t>
            </w:r>
            <w:proofErr w:type="spellEnd"/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2.Dönem 1.Sınav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İhracat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faturasını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DÖNEM 1. YAZILI</w:t>
            </w:r>
          </w:p>
        </w:tc>
      </w:tr>
      <w:tr w:rsidR="004B06C7">
        <w:trPr>
          <w:cantSplit/>
          <w:trHeight w:val="950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31.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10-16 Nisan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Gümrükle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İlgili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Çeşitli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Diğer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çeşitli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gümrük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</w:t>
            </w:r>
            <w:r>
              <w:rPr>
                <w:color w:val="000000"/>
                <w:sz w:val="20"/>
                <w:szCs w:val="20"/>
              </w:rPr>
              <w:t>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503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4B06C7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ARA TATİL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33.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24-30 Nisan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Depo,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Depo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Çocuk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insan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sevgisi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evrensellik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nakliye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Çocuk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insan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sevgisi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evrensellik</w:t>
            </w:r>
            <w:proofErr w:type="spellEnd"/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Nisan </w:t>
            </w:r>
            <w:proofErr w:type="spellStart"/>
            <w:r>
              <w:rPr>
                <w:color w:val="000000"/>
                <w:sz w:val="20"/>
                <w:szCs w:val="20"/>
              </w:rPr>
              <w:t>Ulusal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Egemenlik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Çocuk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Bayramı</w:t>
            </w:r>
            <w:proofErr w:type="spellEnd"/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34.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01-07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Depo,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Depo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Depo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nakliye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35.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08-14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Depo,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Engelliler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Haftası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(10-16 </w:t>
            </w:r>
            <w:proofErr w:type="spellStart"/>
            <w:r>
              <w:rPr>
                <w:color w:val="000000"/>
                <w:sz w:val="20"/>
                <w:szCs w:val="20"/>
              </w:rPr>
              <w:t>Mayıs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36.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15-21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Depo,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Nakliye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Depo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Antrepo</w:t>
            </w:r>
            <w:proofErr w:type="spellEnd"/>
          </w:p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Atatürkçü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düşüncede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fikirler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Antrepo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Atatürkçü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düşüncede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alan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fikirler</w:t>
            </w:r>
            <w:proofErr w:type="spellEnd"/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</w:t>
            </w:r>
            <w:proofErr w:type="spellStart"/>
            <w:r>
              <w:rPr>
                <w:color w:val="000000"/>
                <w:sz w:val="20"/>
                <w:szCs w:val="20"/>
              </w:rPr>
              <w:t>Mayıs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Atatürk'ü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Gençlik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Bayramı</w:t>
            </w:r>
            <w:proofErr w:type="spellEnd"/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37.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22-28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Mayıs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Tanım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Parametreleri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tanımlar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parametrelerini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38.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29 Mayıs-04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Haziran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Tan</w:t>
            </w:r>
            <w:r>
              <w:rPr>
                <w:color w:val="000000"/>
                <w:sz w:val="20"/>
                <w:szCs w:val="20"/>
              </w:rPr>
              <w:t>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Parametreleri</w:t>
            </w:r>
            <w:proofErr w:type="spellEnd"/>
          </w:p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2.Dönem 2.Sınav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tanımlar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parametrelerini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düzenler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DÖNEM 2. YAZILI</w:t>
            </w: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39.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05-11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Haziran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06C7">
        <w:trPr>
          <w:cantSplit/>
          <w:trHeight w:val="1242"/>
        </w:trPr>
        <w:tc>
          <w:tcPr>
            <w:tcW w:w="5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40.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hafta</w:t>
            </w:r>
            <w:proofErr w:type="spellEnd"/>
          </w:p>
          <w:p w:rsidR="004B06C7" w:rsidRDefault="00874D7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12-18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Haziran</w:t>
            </w:r>
            <w:proofErr w:type="spellEnd"/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İşlemler</w:t>
            </w:r>
            <w:proofErr w:type="spellEnd"/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Genel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cari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İşlemleri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yapar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874D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Anlatım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soru-cev</w:t>
            </w:r>
            <w:r>
              <w:rPr>
                <w:color w:val="000000"/>
                <w:sz w:val="20"/>
                <w:szCs w:val="20"/>
              </w:rPr>
              <w:t>ap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uygulamalı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gösteri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bireysel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öğrenme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tartışma</w:t>
            </w:r>
            <w:proofErr w:type="spellEnd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6C7" w:rsidRDefault="004B06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B06C7" w:rsidRDefault="004B06C7"/>
    <w:p w:rsidR="004B06C7" w:rsidRDefault="00874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 plan:</w:t>
      </w:r>
    </w:p>
    <w:p w:rsidR="004B06C7" w:rsidRDefault="00874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02.06.2006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tarih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269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kurul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kararı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edilen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Mesleki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Teknik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Eğitim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Okul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Kurumları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alanlarına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göre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B06C7" w:rsidRDefault="00874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MEGEP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hazırlanan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uygulamaya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modüllerinin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analizlerine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göre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B06C7" w:rsidRDefault="00874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*2488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sayılı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Tebliğler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Dergisinde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‘ATATÜRKÇÜ’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lük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konular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alınarak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B06C7" w:rsidRDefault="00874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Bu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plandaki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Modüllerin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haftalık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2022-2023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Eğitim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yılı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hazırlan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çerçeve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programları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bilgi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formları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yeterlilik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tabloları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alınarak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zümre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öğretmenleri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toplantısında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belirlenmiştir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B06C7" w:rsidRDefault="004B06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06C7" w:rsidRDefault="004B06C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B06C7" w:rsidRDefault="004B06C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4B06C7" w:rsidRDefault="00874D71">
      <w:pPr>
        <w:tabs>
          <w:tab w:val="left" w:pos="567"/>
          <w:tab w:val="left" w:pos="1276"/>
          <w:tab w:val="left" w:pos="483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:rsidR="004B06C7" w:rsidRDefault="00874D71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Muh.Finans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Alanı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Muh.Finans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Alanı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</w:t>
      </w:r>
    </w:p>
    <w:p w:rsidR="004B06C7" w:rsidRDefault="00874D71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UYGUNDUR.</w:t>
      </w:r>
    </w:p>
    <w:p w:rsidR="004B06C7" w:rsidRDefault="00874D71">
      <w:pPr>
        <w:tabs>
          <w:tab w:val="left" w:pos="11835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13.09.2024</w:t>
      </w:r>
    </w:p>
    <w:p w:rsidR="00874D71" w:rsidRDefault="00874D71">
      <w:pPr>
        <w:tabs>
          <w:tab w:val="left" w:pos="11835"/>
        </w:tabs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4B06C7" w:rsidRDefault="00874D71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Okul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Müdürü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B06C7" w:rsidRDefault="00874D71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sectPr w:rsidR="004B06C7">
      <w:pgSz w:w="15840" w:h="12240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9C3"/>
    <w:multiLevelType w:val="multilevel"/>
    <w:tmpl w:val="4670A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64E2"/>
    <w:multiLevelType w:val="multilevel"/>
    <w:tmpl w:val="21A662F2"/>
    <w:lvl w:ilvl="0">
      <w:start w:val="2"/>
      <w:numFmt w:val="decimal"/>
      <w:lvlText w:val="%1."/>
      <w:lvlJc w:val="left"/>
      <w:pPr>
        <w:ind w:left="653" w:hanging="360"/>
      </w:pPr>
    </w:lvl>
    <w:lvl w:ilvl="1">
      <w:start w:val="1"/>
      <w:numFmt w:val="lowerLetter"/>
      <w:lvlText w:val="%2."/>
      <w:lvlJc w:val="left"/>
      <w:pPr>
        <w:ind w:left="1373" w:hanging="359"/>
      </w:pPr>
    </w:lvl>
    <w:lvl w:ilvl="2">
      <w:start w:val="1"/>
      <w:numFmt w:val="lowerRoman"/>
      <w:lvlText w:val="%3."/>
      <w:lvlJc w:val="right"/>
      <w:pPr>
        <w:ind w:left="2093" w:hanging="180"/>
      </w:pPr>
    </w:lvl>
    <w:lvl w:ilvl="3">
      <w:start w:val="1"/>
      <w:numFmt w:val="decimal"/>
      <w:lvlText w:val="%4."/>
      <w:lvlJc w:val="left"/>
      <w:pPr>
        <w:ind w:left="2813" w:hanging="360"/>
      </w:pPr>
    </w:lvl>
    <w:lvl w:ilvl="4">
      <w:start w:val="1"/>
      <w:numFmt w:val="lowerLetter"/>
      <w:lvlText w:val="%5."/>
      <w:lvlJc w:val="left"/>
      <w:pPr>
        <w:ind w:left="3533" w:hanging="360"/>
      </w:pPr>
    </w:lvl>
    <w:lvl w:ilvl="5">
      <w:start w:val="1"/>
      <w:numFmt w:val="lowerRoman"/>
      <w:lvlText w:val="%6."/>
      <w:lvlJc w:val="right"/>
      <w:pPr>
        <w:ind w:left="4253" w:hanging="180"/>
      </w:pPr>
    </w:lvl>
    <w:lvl w:ilvl="6">
      <w:start w:val="1"/>
      <w:numFmt w:val="decimal"/>
      <w:lvlText w:val="%7."/>
      <w:lvlJc w:val="left"/>
      <w:pPr>
        <w:ind w:left="4973" w:hanging="360"/>
      </w:pPr>
    </w:lvl>
    <w:lvl w:ilvl="7">
      <w:start w:val="1"/>
      <w:numFmt w:val="lowerLetter"/>
      <w:lvlText w:val="%8."/>
      <w:lvlJc w:val="left"/>
      <w:pPr>
        <w:ind w:left="5693" w:hanging="360"/>
      </w:pPr>
    </w:lvl>
    <w:lvl w:ilvl="8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48483786"/>
    <w:multiLevelType w:val="multilevel"/>
    <w:tmpl w:val="B8F64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C7"/>
    <w:rsid w:val="004B06C7"/>
    <w:rsid w:val="008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1D5C"/>
  <w15:docId w15:val="{7E8DADAD-0C98-4104-B2FC-58FFFB0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1441</Words>
  <Characters>8220</Characters>
  <Application>Microsoft Office Word</Application>
  <DocSecurity>0</DocSecurity>
  <Lines>68</Lines>
  <Paragraphs>19</Paragraphs>
  <ScaleCrop>false</ScaleCrop>
  <Company>NouS/TncTR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OGR-1</cp:lastModifiedBy>
  <cp:revision>2</cp:revision>
  <dcterms:created xsi:type="dcterms:W3CDTF">2025-02-10T13:18:00Z</dcterms:created>
  <dcterms:modified xsi:type="dcterms:W3CDTF">2025-02-10T13:19:00Z</dcterms:modified>
</cp:coreProperties>
</file>