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3926"/>
        <w:gridCol w:w="1626"/>
        <w:gridCol w:w="3902"/>
      </w:tblGrid>
      <w:tr w:rsidR="004E472F" w:rsidRPr="002A08A4" w:rsidTr="00F26D5C">
        <w:trPr>
          <w:trHeight w:val="258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472F" w:rsidRDefault="00CF7271" w:rsidP="004E47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2025-2025</w:t>
            </w:r>
            <w:r w:rsidR="004E472F" w:rsidRPr="004E472F">
              <w:rPr>
                <w:b/>
                <w:sz w:val="20"/>
                <w:szCs w:val="20"/>
              </w:rPr>
              <w:t xml:space="preserve"> EĞİTİM ÖĞRETİM YILI </w:t>
            </w:r>
          </w:p>
          <w:p w:rsidR="004E472F" w:rsidRPr="004E472F" w:rsidRDefault="00CF7271" w:rsidP="004E47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……………………………………………..</w:t>
            </w:r>
            <w:proofErr w:type="gramEnd"/>
            <w:r w:rsidR="004E472F" w:rsidRPr="004E472F">
              <w:rPr>
                <w:b/>
                <w:sz w:val="20"/>
                <w:szCs w:val="20"/>
              </w:rPr>
              <w:t xml:space="preserve"> MESLEKİ VE TEKNİK ANADOLU LİSESİ</w:t>
            </w:r>
          </w:p>
          <w:p w:rsidR="004E472F" w:rsidRPr="002A08A4" w:rsidRDefault="00195055" w:rsidP="001950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E472F" w:rsidRPr="004E472F">
              <w:rPr>
                <w:b/>
                <w:sz w:val="20"/>
                <w:szCs w:val="20"/>
              </w:rPr>
              <w:t xml:space="preserve"> MUHASEBE SINIFI </w:t>
            </w:r>
            <w:r>
              <w:rPr>
                <w:b/>
                <w:sz w:val="20"/>
                <w:szCs w:val="20"/>
                <w:u w:val="single"/>
              </w:rPr>
              <w:t>ŞİRKETLER MUHASEBESİ</w:t>
            </w:r>
            <w:r w:rsidR="006A169C">
              <w:rPr>
                <w:b/>
                <w:sz w:val="20"/>
                <w:szCs w:val="20"/>
              </w:rPr>
              <w:t xml:space="preserve"> DERSİ 2. DÖNEM 2</w:t>
            </w:r>
            <w:r w:rsidR="004E472F" w:rsidRPr="004E472F">
              <w:rPr>
                <w:b/>
                <w:sz w:val="20"/>
                <w:szCs w:val="20"/>
              </w:rPr>
              <w:t>. YAZILI YOKLAMASI</w:t>
            </w:r>
          </w:p>
        </w:tc>
      </w:tr>
      <w:tr w:rsidR="004E472F" w:rsidRPr="002A08A4" w:rsidTr="00F26D5C">
        <w:trPr>
          <w:trHeight w:val="57"/>
        </w:trPr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 w:rsidRPr="002A08A4">
              <w:rPr>
                <w:rFonts w:ascii="Calibri" w:eastAsia="Times New Roman" w:hAnsi="Calibri" w:cs="Times New Roman"/>
                <w:b/>
                <w:sz w:val="18"/>
              </w:rPr>
              <w:t>Adı – Soyadı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 w:rsidRPr="002A08A4">
              <w:rPr>
                <w:rFonts w:ascii="Calibri" w:eastAsia="Times New Roman" w:hAnsi="Calibri" w:cs="Times New Roman"/>
                <w:b/>
                <w:sz w:val="18"/>
              </w:rPr>
              <w:t>Sınav Tarihi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</w:tr>
      <w:tr w:rsidR="004E472F" w:rsidRPr="002A08A4" w:rsidTr="00F26D5C">
        <w:trPr>
          <w:trHeight w:val="57"/>
        </w:trPr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 w:rsidRPr="002A08A4">
              <w:rPr>
                <w:rFonts w:ascii="Calibri" w:eastAsia="Times New Roman" w:hAnsi="Calibri" w:cs="Times New Roman"/>
                <w:b/>
                <w:sz w:val="18"/>
              </w:rPr>
              <w:t xml:space="preserve">Sınıfı 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 w:rsidRPr="002A08A4">
              <w:rPr>
                <w:rFonts w:ascii="Calibri" w:eastAsia="Times New Roman" w:hAnsi="Calibri" w:cs="Times New Roman"/>
                <w:b/>
                <w:sz w:val="18"/>
              </w:rPr>
              <w:t>Ders Öğretmeni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</w:tr>
      <w:tr w:rsidR="004E472F" w:rsidRPr="002A08A4" w:rsidTr="00F26D5C">
        <w:trPr>
          <w:trHeight w:val="57"/>
        </w:trPr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 w:rsidRPr="002A08A4">
              <w:rPr>
                <w:rFonts w:ascii="Calibri" w:eastAsia="Times New Roman" w:hAnsi="Calibri" w:cs="Times New Roman"/>
                <w:b/>
                <w:sz w:val="18"/>
              </w:rPr>
              <w:t>Okul No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 w:rsidRPr="002A08A4">
              <w:rPr>
                <w:rFonts w:ascii="Calibri" w:eastAsia="Times New Roman" w:hAnsi="Calibri" w:cs="Times New Roman"/>
                <w:b/>
                <w:sz w:val="18"/>
              </w:rPr>
              <w:t>ALDIĞI PUAN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72F" w:rsidRPr="002A08A4" w:rsidRDefault="004E472F" w:rsidP="00F26D5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</w:tr>
    </w:tbl>
    <w:p w:rsidR="004E472F" w:rsidRDefault="004E472F" w:rsidP="00C56E78">
      <w:pPr>
        <w:spacing w:after="0" w:line="120" w:lineRule="auto"/>
        <w:rPr>
          <w:b/>
        </w:rPr>
      </w:pPr>
    </w:p>
    <w:p w:rsidR="00071A20" w:rsidRDefault="00071A20" w:rsidP="00245822">
      <w:pPr>
        <w:pStyle w:val="ListeParagraf"/>
        <w:numPr>
          <w:ilvl w:val="0"/>
          <w:numId w:val="6"/>
        </w:numPr>
        <w:spacing w:after="0"/>
      </w:pPr>
      <w:r>
        <w:t>En az 1 ortakla kurulabilen, ortak sayısında sınır olmayan, hisse senedi ve tahvil ihraç edebilen sermaye şirketi hangisidir yazınız.</w:t>
      </w:r>
      <w:r w:rsidR="00C1645F">
        <w:t xml:space="preserve"> (10p)</w:t>
      </w:r>
    </w:p>
    <w:p w:rsidR="00C1645F" w:rsidRDefault="00C1645F" w:rsidP="00C1645F">
      <w:pPr>
        <w:pStyle w:val="ListeParagraf"/>
        <w:spacing w:after="0"/>
      </w:pPr>
    </w:p>
    <w:p w:rsidR="006A169C" w:rsidRDefault="006A169C" w:rsidP="00245822">
      <w:pPr>
        <w:pStyle w:val="ListeParagraf"/>
        <w:numPr>
          <w:ilvl w:val="0"/>
          <w:numId w:val="6"/>
        </w:numPr>
        <w:spacing w:after="0"/>
      </w:pPr>
      <w:r>
        <w:t>ÇINAR Ticaret ve Sanayi Anonim Şirketi 05.05.</w:t>
      </w:r>
      <w:r w:rsidR="00CF7271">
        <w:t>2025</w:t>
      </w:r>
      <w:r>
        <w:t xml:space="preserve"> tarihinde 2 ortak tarafından 500.000 TL sermaye ile kurulmuştur. Ortakların sermaye payları eşittir. 05.05.</w:t>
      </w:r>
      <w:r w:rsidR="00CF7271">
        <w:t>2025</w:t>
      </w:r>
      <w:r>
        <w:t xml:space="preserve"> tarihinde kuruluşla ilgili 2000 TL + %20 KDV tutarında kuruluş ve örgütlenme giderleri Ortak A tarafından karşılanmıştır. 06.05.</w:t>
      </w:r>
      <w:r w:rsidR="00CF7271">
        <w:t>2025</w:t>
      </w:r>
      <w:r>
        <w:t xml:space="preserve"> tarihinde ise ortaklar paylarına düşen sermaye paylarını nakit olarak ödeyerek yerine getirmişlerdir. </w:t>
      </w:r>
    </w:p>
    <w:p w:rsidR="006A169C" w:rsidRDefault="006A169C" w:rsidP="006A169C">
      <w:pPr>
        <w:pStyle w:val="ListeParagraf"/>
        <w:spacing w:after="0"/>
      </w:pPr>
      <w:r>
        <w:t>İstenen: Sermaye taahhüt kaydını, kuruluş ve örgütlenme giderine ilişkin kaydı ve ortakların taahhütlerini yerine getirmelerine ilişkin yevmiye kayıtlarını yapınız.</w:t>
      </w:r>
      <w:r w:rsidR="00C1645F">
        <w:t xml:space="preserve"> (15p)</w:t>
      </w:r>
    </w:p>
    <w:p w:rsidR="00C1645F" w:rsidRDefault="00C1645F" w:rsidP="006A169C">
      <w:pPr>
        <w:pStyle w:val="ListeParagraf"/>
        <w:spacing w:after="0"/>
      </w:pPr>
    </w:p>
    <w:p w:rsidR="00071A20" w:rsidRDefault="00071A20" w:rsidP="00071A20">
      <w:pPr>
        <w:pStyle w:val="ListeParagraf"/>
        <w:numPr>
          <w:ilvl w:val="0"/>
          <w:numId w:val="6"/>
        </w:numPr>
        <w:spacing w:after="0"/>
      </w:pPr>
      <w:r>
        <w:t xml:space="preserve">CANKAYALAR Tic. San. A.Ş. genel kurulunda şirketin geçmiş yıl karları hesabında bulunan 200.000 TL </w:t>
      </w:r>
      <w:proofErr w:type="spellStart"/>
      <w:r>
        <w:t>nin</w:t>
      </w:r>
      <w:proofErr w:type="spellEnd"/>
      <w:r>
        <w:t xml:space="preserve"> sermayeye eklenmesi kararı alınmıştır. Şirket 2 ortaklı olup ortakların sermaye payları eşittir. Geçmiş yıl karlarının sermayeye eklenmesine ilişkin yevmiye kayıtlarını yapınız. (10p)</w:t>
      </w:r>
    </w:p>
    <w:p w:rsidR="00C1645F" w:rsidRDefault="00C1645F" w:rsidP="00C1645F">
      <w:pPr>
        <w:pStyle w:val="ListeParagraf"/>
        <w:spacing w:after="0"/>
      </w:pPr>
    </w:p>
    <w:p w:rsidR="006A169C" w:rsidRDefault="00071A20" w:rsidP="00245822">
      <w:pPr>
        <w:pStyle w:val="ListeParagraf"/>
        <w:numPr>
          <w:ilvl w:val="0"/>
          <w:numId w:val="6"/>
        </w:numPr>
        <w:spacing w:after="0"/>
      </w:pPr>
      <w:r>
        <w:t>Tasfiye sürecindeki bir sermaye şirketinin bazı işlemleri aşağıdaki gibidir:</w:t>
      </w:r>
    </w:p>
    <w:p w:rsidR="00071A20" w:rsidRDefault="00D67D73" w:rsidP="00071A20">
      <w:pPr>
        <w:pStyle w:val="ListeParagraf"/>
        <w:spacing w:after="0"/>
      </w:pPr>
      <w:r>
        <w:t>5 Mayıs tarihinde kasa hesabında bulunan 500.000 TL, banka hesabına aktarılmıştır.</w:t>
      </w:r>
    </w:p>
    <w:p w:rsidR="00D67D73" w:rsidRDefault="00D67D73" w:rsidP="00071A20">
      <w:pPr>
        <w:pStyle w:val="ListeParagraf"/>
        <w:spacing w:after="0"/>
      </w:pPr>
      <w:r>
        <w:t>6 Mayıs tarihinde müşterilerden olan 60.000 TL alacak tahsil edilerek banka hesabına yatırılmıştır.</w:t>
      </w:r>
    </w:p>
    <w:p w:rsidR="00D67D73" w:rsidRDefault="00D67D73" w:rsidP="00071A20">
      <w:pPr>
        <w:pStyle w:val="ListeParagraf"/>
        <w:spacing w:after="0"/>
      </w:pPr>
      <w:r>
        <w:t xml:space="preserve">7 Mayıs tarihinde satıcılara olan 70.000 TL borç banka hesabından ödenmiştir. </w:t>
      </w:r>
    </w:p>
    <w:p w:rsidR="00C1645F" w:rsidRDefault="00C1645F" w:rsidP="00071A20">
      <w:pPr>
        <w:pStyle w:val="ListeParagraf"/>
        <w:spacing w:after="0"/>
      </w:pPr>
      <w:r w:rsidRPr="00C1645F">
        <w:rPr>
          <w:b/>
        </w:rPr>
        <w:t>İstenen:</w:t>
      </w:r>
      <w:r>
        <w:t xml:space="preserve"> İşlemlere ilişkin yevmiye kayıtlarını yapınız. (15p)</w:t>
      </w:r>
    </w:p>
    <w:p w:rsidR="00D67D73" w:rsidRDefault="00D67D73" w:rsidP="00071A20">
      <w:pPr>
        <w:pStyle w:val="ListeParagraf"/>
        <w:spacing w:after="0"/>
      </w:pPr>
    </w:p>
    <w:p w:rsidR="006A169C" w:rsidRDefault="00A07A67" w:rsidP="00245822">
      <w:pPr>
        <w:pStyle w:val="ListeParagraf"/>
        <w:numPr>
          <w:ilvl w:val="0"/>
          <w:numId w:val="6"/>
        </w:numPr>
        <w:spacing w:after="0"/>
      </w:pPr>
      <w:r>
        <w:t>A</w:t>
      </w:r>
      <w:r w:rsidR="00E7695A">
        <w:t xml:space="preserve"> ve Ortakları</w:t>
      </w:r>
      <w:r>
        <w:t xml:space="preserve"> Kolektif Şirketi ile B</w:t>
      </w:r>
      <w:r w:rsidR="00E7695A">
        <w:t xml:space="preserve"> ve Ortakları</w:t>
      </w:r>
      <w:r>
        <w:t xml:space="preserve"> Kolektif Şirketi birleşerek AB ve Ortakları Kolektif Şirketi kurmaya karar vermişlerdir.</w:t>
      </w:r>
    </w:p>
    <w:p w:rsidR="00A07A67" w:rsidRPr="000335BB" w:rsidRDefault="00A07A67" w:rsidP="00A07A67">
      <w:pPr>
        <w:pStyle w:val="ListeParagraf"/>
        <w:spacing w:after="0"/>
        <w:rPr>
          <w:u w:val="single"/>
        </w:rPr>
      </w:pPr>
      <w:r w:rsidRPr="000335BB">
        <w:rPr>
          <w:u w:val="single"/>
        </w:rPr>
        <w:t xml:space="preserve">A </w:t>
      </w:r>
      <w:proofErr w:type="spellStart"/>
      <w:r w:rsidRPr="000335BB">
        <w:rPr>
          <w:u w:val="single"/>
        </w:rPr>
        <w:t>Kollektif</w:t>
      </w:r>
      <w:proofErr w:type="spellEnd"/>
      <w:r w:rsidRPr="000335BB">
        <w:rPr>
          <w:u w:val="single"/>
        </w:rPr>
        <w:t xml:space="preserve"> Şirketinin Hesap Bakiyeleri aşağıdaki gibidir:</w:t>
      </w:r>
    </w:p>
    <w:p w:rsidR="00A07A67" w:rsidRDefault="00A07A67" w:rsidP="00A07A67">
      <w:pPr>
        <w:pStyle w:val="ListeParagraf"/>
        <w:spacing w:after="0"/>
      </w:pPr>
      <w:r>
        <w:t>100-</w:t>
      </w:r>
      <w:proofErr w:type="gramStart"/>
      <w:r>
        <w:t>Kasa : 500</w:t>
      </w:r>
      <w:proofErr w:type="gramEnd"/>
      <w:r>
        <w:t>.000 TL</w:t>
      </w:r>
      <w:r w:rsidR="00484900">
        <w:t xml:space="preserve"> (borç)</w:t>
      </w:r>
    </w:p>
    <w:p w:rsidR="00A07A67" w:rsidRDefault="00A07A67" w:rsidP="00A07A67">
      <w:pPr>
        <w:pStyle w:val="ListeParagraf"/>
        <w:spacing w:after="0"/>
      </w:pPr>
      <w:r>
        <w:t>102-Bankalar: 200.000 TL</w:t>
      </w:r>
      <w:r w:rsidR="00484900">
        <w:t xml:space="preserve"> (borç)</w:t>
      </w:r>
    </w:p>
    <w:p w:rsidR="00A07A67" w:rsidRDefault="00A07A67" w:rsidP="00A07A67">
      <w:pPr>
        <w:pStyle w:val="ListeParagraf"/>
        <w:spacing w:after="0"/>
      </w:pPr>
      <w:r>
        <w:t>153-Tic. Mallar: 300.000 TL</w:t>
      </w:r>
      <w:r w:rsidR="00484900">
        <w:t xml:space="preserve"> (borç)</w:t>
      </w:r>
    </w:p>
    <w:p w:rsidR="00A07A67" w:rsidRPr="000335BB" w:rsidRDefault="00A07A67" w:rsidP="00A07A67">
      <w:pPr>
        <w:pStyle w:val="ListeParagraf"/>
        <w:spacing w:after="0"/>
        <w:rPr>
          <w:u w:val="single"/>
        </w:rPr>
      </w:pPr>
      <w:r w:rsidRPr="000335BB">
        <w:rPr>
          <w:u w:val="single"/>
        </w:rPr>
        <w:t xml:space="preserve">B </w:t>
      </w:r>
      <w:proofErr w:type="spellStart"/>
      <w:r w:rsidRPr="000335BB">
        <w:rPr>
          <w:u w:val="single"/>
        </w:rPr>
        <w:t>Kollektif</w:t>
      </w:r>
      <w:proofErr w:type="spellEnd"/>
      <w:r w:rsidRPr="000335BB">
        <w:rPr>
          <w:u w:val="single"/>
        </w:rPr>
        <w:t xml:space="preserve"> Şirketinin Hesap bakiyeler aşağıdaki gibidir:</w:t>
      </w:r>
    </w:p>
    <w:p w:rsidR="00484900" w:rsidRDefault="00484900" w:rsidP="00484900">
      <w:pPr>
        <w:pStyle w:val="ListeParagraf"/>
        <w:spacing w:after="0"/>
      </w:pPr>
      <w:r>
        <w:t>100-</w:t>
      </w:r>
      <w:proofErr w:type="gramStart"/>
      <w:r>
        <w:t>Kasa : 2</w:t>
      </w:r>
      <w:r w:rsidR="00E7695A">
        <w:t>5</w:t>
      </w:r>
      <w:r>
        <w:t>0</w:t>
      </w:r>
      <w:proofErr w:type="gramEnd"/>
      <w:r>
        <w:t>.00 TL (borç)</w:t>
      </w:r>
    </w:p>
    <w:p w:rsidR="00484900" w:rsidRDefault="00484900" w:rsidP="00A07A67">
      <w:pPr>
        <w:pStyle w:val="ListeParagraf"/>
        <w:spacing w:after="0"/>
      </w:pPr>
      <w:r>
        <w:t>320-Satıcılar: 50.000 TL (alacak)</w:t>
      </w:r>
    </w:p>
    <w:p w:rsidR="00E7695A" w:rsidRPr="00C1645F" w:rsidRDefault="00C1645F" w:rsidP="00A07A67">
      <w:pPr>
        <w:pStyle w:val="ListeParagraf"/>
        <w:spacing w:after="0"/>
        <w:rPr>
          <w:u w:val="single"/>
        </w:rPr>
      </w:pPr>
      <w:r>
        <w:rPr>
          <w:u w:val="single"/>
        </w:rPr>
        <w:t>Birleşme şartı olarak t</w:t>
      </w:r>
      <w:r w:rsidR="00E7695A" w:rsidRPr="00C1645F">
        <w:rPr>
          <w:u w:val="single"/>
        </w:rPr>
        <w:t>oplam ortak sayısı 4 olup ortakların her birinin sermaye payı eşit kabul edilecektir.</w:t>
      </w:r>
    </w:p>
    <w:p w:rsidR="00484900" w:rsidRDefault="00484900" w:rsidP="00A07A67">
      <w:pPr>
        <w:pStyle w:val="ListeParagraf"/>
        <w:spacing w:after="0"/>
      </w:pPr>
      <w:r w:rsidRPr="00C1645F">
        <w:rPr>
          <w:b/>
          <w:u w:val="single"/>
        </w:rPr>
        <w:t>İstenen:</w:t>
      </w:r>
      <w:r>
        <w:t xml:space="preserve"> </w:t>
      </w:r>
      <w:r w:rsidR="000335BB">
        <w:t xml:space="preserve">İki şirketin birleşmeye ilişkin sermaye taahhüt kaydını ve </w:t>
      </w:r>
      <w:r w:rsidR="00E7695A">
        <w:t>taahhütlerini yerine getirmeleri kaydını yaparak birleşmeye ilişkin kuruluş bilançosunu düzenleyiniz.</w:t>
      </w:r>
      <w:r w:rsidR="00C1645F">
        <w:t xml:space="preserve"> (20p)</w:t>
      </w:r>
    </w:p>
    <w:p w:rsidR="00C56E78" w:rsidRDefault="00C56E78" w:rsidP="00C56E78">
      <w:pPr>
        <w:spacing w:after="0" w:line="120" w:lineRule="auto"/>
      </w:pPr>
    </w:p>
    <w:p w:rsidR="00651616" w:rsidRDefault="00651616" w:rsidP="00443D4D">
      <w:pPr>
        <w:pStyle w:val="ListeParagraf"/>
        <w:numPr>
          <w:ilvl w:val="0"/>
          <w:numId w:val="6"/>
        </w:numPr>
        <w:spacing w:after="0"/>
      </w:pPr>
      <w:r>
        <w:t>Limitet şirketlerin organları nelerdir yazınız.</w:t>
      </w:r>
      <w:r w:rsidRPr="00651616">
        <w:t xml:space="preserve"> </w:t>
      </w:r>
      <w:r>
        <w:t>(10p)</w:t>
      </w:r>
    </w:p>
    <w:p w:rsidR="00C56E78" w:rsidRDefault="00C56E78" w:rsidP="00C56E78">
      <w:pPr>
        <w:spacing w:after="0" w:line="120" w:lineRule="auto"/>
      </w:pPr>
    </w:p>
    <w:p w:rsidR="00651616" w:rsidRDefault="00651616" w:rsidP="00651616">
      <w:pPr>
        <w:pStyle w:val="ListeParagraf"/>
        <w:numPr>
          <w:ilvl w:val="0"/>
          <w:numId w:val="6"/>
        </w:numPr>
        <w:spacing w:after="0"/>
      </w:pPr>
      <w:r>
        <w:t>Rüçhan hakkı nedir açıklayınız.</w:t>
      </w:r>
      <w:r w:rsidRPr="00651616">
        <w:t xml:space="preserve"> </w:t>
      </w:r>
      <w:r>
        <w:t>(10p)</w:t>
      </w:r>
    </w:p>
    <w:p w:rsidR="00C56E78" w:rsidRPr="002C445A" w:rsidRDefault="00C56E78" w:rsidP="00C56E78">
      <w:pPr>
        <w:pStyle w:val="ListeParagraf"/>
        <w:spacing w:after="0" w:line="120" w:lineRule="auto"/>
        <w:ind w:left="1077"/>
      </w:pPr>
    </w:p>
    <w:p w:rsidR="00C56E78" w:rsidRDefault="00C56E78" w:rsidP="00C56E78">
      <w:pPr>
        <w:pStyle w:val="ListeParagraf"/>
        <w:spacing w:after="0" w:line="120" w:lineRule="auto"/>
      </w:pPr>
    </w:p>
    <w:p w:rsidR="00055548" w:rsidRPr="00055548" w:rsidRDefault="000A5EEA" w:rsidP="00055548">
      <w:pPr>
        <w:pStyle w:val="ListeParagraf"/>
        <w:numPr>
          <w:ilvl w:val="0"/>
          <w:numId w:val="6"/>
        </w:numPr>
        <w:spacing w:after="0"/>
      </w:pPr>
      <w:r>
        <w:t xml:space="preserve">Bir anonim şirketin </w:t>
      </w:r>
      <w:r w:rsidR="00CF7271">
        <w:t>2024</w:t>
      </w:r>
      <w:r>
        <w:t xml:space="preserve"> yılına ait Ticari Karı: 500.000 TL, Kanunen Kabul Edilmeyen Giderler: 100.000 TL, Geçmiş Yıl Zararları: 50.000 TL, İştirak Gelirleri 30.000 TL şeklindedir.  Bu şirketin mali karını, kurumlar vergisini(%25) ve dönem net karını hesaplayınız. (10p)</w:t>
      </w:r>
    </w:p>
    <w:p w:rsidR="00C1645F" w:rsidRDefault="00C1645F" w:rsidP="00055548">
      <w:pPr>
        <w:spacing w:after="0" w:line="240" w:lineRule="auto"/>
        <w:ind w:left="360"/>
        <w:rPr>
          <w:b/>
        </w:rPr>
      </w:pPr>
    </w:p>
    <w:p w:rsidR="00C1645F" w:rsidRDefault="00C1645F" w:rsidP="00055548">
      <w:pPr>
        <w:spacing w:after="0" w:line="240" w:lineRule="auto"/>
        <w:ind w:left="360"/>
        <w:rPr>
          <w:b/>
        </w:rPr>
      </w:pPr>
    </w:p>
    <w:p w:rsidR="00E45C88" w:rsidRDefault="00E45C88" w:rsidP="00055548">
      <w:pPr>
        <w:spacing w:after="0" w:line="240" w:lineRule="auto"/>
        <w:ind w:left="360"/>
        <w:rPr>
          <w:b/>
        </w:rPr>
      </w:pPr>
      <w:r>
        <w:rPr>
          <w:b/>
        </w:rPr>
        <w:t>Not: Sınav süresi 1 ders saati.</w:t>
      </w:r>
      <w:r w:rsidR="002C445A">
        <w:rPr>
          <w:b/>
        </w:rPr>
        <w:tab/>
      </w:r>
      <w:r w:rsidR="002C445A">
        <w:rPr>
          <w:b/>
        </w:rPr>
        <w:tab/>
      </w:r>
      <w:r w:rsidR="002C445A">
        <w:rPr>
          <w:b/>
        </w:rPr>
        <w:tab/>
      </w:r>
      <w:r w:rsidR="002C445A">
        <w:rPr>
          <w:b/>
        </w:rPr>
        <w:tab/>
      </w:r>
      <w:r w:rsidR="002C445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Başarılar </w:t>
      </w:r>
      <w:r>
        <w:rPr>
          <w:b/>
        </w:rPr>
        <w:tab/>
      </w:r>
    </w:p>
    <w:p w:rsidR="008143FE" w:rsidRDefault="008143FE" w:rsidP="00055548">
      <w:pPr>
        <w:spacing w:after="0" w:line="240" w:lineRule="auto"/>
        <w:ind w:left="360"/>
        <w:rPr>
          <w:b/>
        </w:rPr>
      </w:pPr>
    </w:p>
    <w:p w:rsidR="008143FE" w:rsidRDefault="008143FE" w:rsidP="00055548">
      <w:pPr>
        <w:spacing w:after="0" w:line="240" w:lineRule="auto"/>
        <w:ind w:left="360"/>
        <w:rPr>
          <w:b/>
        </w:rPr>
      </w:pPr>
    </w:p>
    <w:p w:rsidR="008143FE" w:rsidRDefault="008143FE" w:rsidP="00055548">
      <w:pPr>
        <w:spacing w:after="0" w:line="240" w:lineRule="auto"/>
        <w:ind w:left="360"/>
        <w:rPr>
          <w:b/>
        </w:rPr>
      </w:pPr>
    </w:p>
    <w:p w:rsidR="008143FE" w:rsidRDefault="008143FE" w:rsidP="00055548">
      <w:pPr>
        <w:spacing w:after="0" w:line="240" w:lineRule="auto"/>
        <w:ind w:left="360"/>
        <w:rPr>
          <w:b/>
        </w:rPr>
      </w:pPr>
    </w:p>
    <w:tbl>
      <w:tblPr>
        <w:tblpPr w:leftFromText="141" w:rightFromText="141" w:bottomFromText="200" w:vertAnchor="text" w:horzAnchor="margin" w:tblpX="108" w:tblpY="1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3926"/>
        <w:gridCol w:w="1626"/>
        <w:gridCol w:w="3902"/>
      </w:tblGrid>
      <w:tr w:rsidR="008143FE" w:rsidTr="008143FE">
        <w:trPr>
          <w:trHeight w:val="258"/>
        </w:trPr>
        <w:tc>
          <w:tcPr>
            <w:tcW w:w="1059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143FE" w:rsidRDefault="008143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2024-2025 EĞİTİM ÖĞRETİM YILI </w:t>
            </w:r>
          </w:p>
          <w:p w:rsidR="008143FE" w:rsidRDefault="008143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………………………………………</w:t>
            </w:r>
            <w:proofErr w:type="gramEnd"/>
            <w:r>
              <w:rPr>
                <w:b/>
                <w:sz w:val="20"/>
                <w:szCs w:val="20"/>
              </w:rPr>
              <w:t xml:space="preserve"> MESLEKİ VE TEKNİK ANADOLU LİSESİ</w:t>
            </w:r>
          </w:p>
          <w:p w:rsidR="008143FE" w:rsidRDefault="008143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11 MUHASEBE SINIFI </w:t>
            </w:r>
            <w:r>
              <w:rPr>
                <w:b/>
                <w:sz w:val="20"/>
                <w:szCs w:val="20"/>
                <w:u w:val="single"/>
              </w:rPr>
              <w:t>ŞİRKETLER MUHASEBESİ</w:t>
            </w:r>
            <w:r>
              <w:rPr>
                <w:b/>
                <w:sz w:val="20"/>
                <w:szCs w:val="20"/>
              </w:rPr>
              <w:t xml:space="preserve"> DERSİ 2. DÖNEM 2. YAZILI YOKLAMASI CEVAP ANAHTARI</w:t>
            </w:r>
          </w:p>
        </w:tc>
      </w:tr>
      <w:tr w:rsidR="008143FE" w:rsidTr="008143FE">
        <w:trPr>
          <w:trHeight w:val="57"/>
        </w:trPr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</w:rPr>
              <w:t>Adı – Soyadı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</w:rPr>
              <w:t>Sınav Tarihi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</w:tr>
      <w:tr w:rsidR="008143FE" w:rsidTr="008143FE">
        <w:trPr>
          <w:trHeight w:val="57"/>
        </w:trPr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</w:rPr>
              <w:t xml:space="preserve">Sınıfı 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</w:rPr>
              <w:t>Ders Öğretmeni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</w:tr>
      <w:tr w:rsidR="008143FE" w:rsidTr="008143FE">
        <w:trPr>
          <w:trHeight w:val="57"/>
        </w:trPr>
        <w:tc>
          <w:tcPr>
            <w:tcW w:w="11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</w:rPr>
              <w:t>Okul No</w:t>
            </w:r>
          </w:p>
        </w:tc>
        <w:tc>
          <w:tcPr>
            <w:tcW w:w="39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</w:rPr>
              <w:t>ALDIĞI PUAN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3FE" w:rsidRDefault="008143F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</w:tr>
    </w:tbl>
    <w:p w:rsidR="008143FE" w:rsidRDefault="008143FE" w:rsidP="008143FE">
      <w:pPr>
        <w:spacing w:after="0" w:line="120" w:lineRule="auto"/>
        <w:rPr>
          <w:b/>
        </w:rPr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>En az 1 ortakla kurulabilen, ortak sayısında sınır olmayan, hisse senedi ve tahvil ihraç edebilen sermaye şirketi hangisidir yazınız. (10p)</w:t>
      </w: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  <w:rPr>
          <w:b/>
          <w:u w:val="single"/>
        </w:rPr>
      </w:pPr>
      <w:r>
        <w:rPr>
          <w:b/>
        </w:rPr>
        <w:t xml:space="preserve">              </w:t>
      </w:r>
      <w:r>
        <w:rPr>
          <w:b/>
          <w:u w:val="single"/>
        </w:rPr>
        <w:t xml:space="preserve"> ANONİM ŞİRKETİ</w:t>
      </w: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 xml:space="preserve">ÇINAR Ticaret ve Sanayi Anonim Şirketi 05.05.2025 tarihinde 2 ortak tarafından 500.000 TL sermaye ile kurulmuştur. Ortakların sermaye payları eşittir. 05.05.2025 tarihinde kuruluşla ilgili 2000 TL + %20 KDV tutarında kuruluş ve örgütlenme giderleri Ortak A tarafından karşılanmıştır. 06.05.2025 tarihinde ise ortaklar paylarına düşen sermaye paylarını nakit olarak ödeyerek yerine getirmişlerdir. </w:t>
      </w:r>
    </w:p>
    <w:p w:rsidR="008143FE" w:rsidRDefault="008143FE" w:rsidP="008143FE">
      <w:pPr>
        <w:pStyle w:val="ListeParagraf"/>
        <w:spacing w:after="0"/>
      </w:pPr>
      <w:r>
        <w:t>İstenen: Sermaye taahhüt kaydını, kuruluş ve örgütlenme giderine ilişkin kaydı ve ortakların taahhütlerini yerine getirmelerine ilişkin yevmiye kayıtlarını yapınız. (15p)</w:t>
      </w:r>
    </w:p>
    <w:p w:rsidR="008143FE" w:rsidRDefault="008143FE" w:rsidP="008143FE">
      <w:pPr>
        <w:pStyle w:val="ListeParagraf"/>
        <w:spacing w:after="0"/>
      </w:pPr>
    </w:p>
    <w:tbl>
      <w:tblPr>
        <w:tblpPr w:leftFromText="141" w:rightFromText="141" w:bottomFromText="200" w:vertAnchor="text" w:horzAnchor="margin" w:tblpXSpec="center" w:tblpY="60"/>
        <w:tblW w:w="9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622"/>
        <w:gridCol w:w="1414"/>
        <w:gridCol w:w="1429"/>
      </w:tblGrid>
      <w:tr w:rsidR="008143FE" w:rsidTr="008143FE">
        <w:trPr>
          <w:trHeight w:val="21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05.05.2025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501- ÖDENMEMİŞ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        501.01-Ortak A 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501.01-Ortak B 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500-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500.01-Ortak A 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500.01-Ortak B 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Ortakların sermaye taahhütleri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500.000 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500.000</w:t>
            </w:r>
          </w:p>
        </w:tc>
      </w:tr>
    </w:tbl>
    <w:p w:rsidR="008143FE" w:rsidRDefault="008143FE" w:rsidP="008143FE">
      <w:pPr>
        <w:pStyle w:val="ListeParagraf"/>
        <w:spacing w:after="0"/>
      </w:pPr>
    </w:p>
    <w:tbl>
      <w:tblPr>
        <w:tblpPr w:leftFromText="141" w:rightFromText="141" w:bottomFromText="200" w:vertAnchor="text" w:horzAnchor="margin" w:tblpX="294" w:tblpY="120"/>
        <w:tblW w:w="9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626"/>
        <w:gridCol w:w="1411"/>
        <w:gridCol w:w="1428"/>
      </w:tblGrid>
      <w:tr w:rsidR="008143FE" w:rsidTr="008143FE">
        <w:trPr>
          <w:trHeight w:val="113"/>
        </w:trPr>
        <w:tc>
          <w:tcPr>
            <w:tcW w:w="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05.05.2025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BORÇ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770-GENEL YÖNETİM GİDERLERİ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191-İNDİRİLECEK KDV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 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331- ORTAKLARA BORÇLAR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331.01-Ortak </w:t>
            </w:r>
            <w:proofErr w:type="gramStart"/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A   2</w:t>
            </w:r>
            <w:proofErr w:type="gramEnd"/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.400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Kuruluş masrafının ortak tarafından karşılanması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2.000 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400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2.400</w:t>
            </w:r>
          </w:p>
        </w:tc>
      </w:tr>
    </w:tbl>
    <w:p w:rsidR="008143FE" w:rsidRDefault="008143FE" w:rsidP="008143FE">
      <w:pPr>
        <w:pStyle w:val="ListeParagraf"/>
        <w:spacing w:after="0"/>
      </w:pPr>
    </w:p>
    <w:tbl>
      <w:tblPr>
        <w:tblpPr w:leftFromText="141" w:rightFromText="141" w:bottomFromText="200" w:vertAnchor="text" w:horzAnchor="margin" w:tblpX="294" w:tblpY="120"/>
        <w:tblW w:w="9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6627"/>
        <w:gridCol w:w="1411"/>
        <w:gridCol w:w="1426"/>
      </w:tblGrid>
      <w:tr w:rsidR="008143FE" w:rsidTr="008143FE">
        <w:trPr>
          <w:trHeight w:val="210"/>
        </w:trPr>
        <w:tc>
          <w:tcPr>
            <w:tcW w:w="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06.05.2025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 100-KASA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 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501- ÖDENMEMİŞ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                                         501.01-Ortak A 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501.01-Ortak B 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Ortakların sermaye taahhütlerini yerine getirmeleri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500.000 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500.000</w:t>
            </w:r>
          </w:p>
        </w:tc>
      </w:tr>
    </w:tbl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 xml:space="preserve">CANKAYALAR Tic. San. A.Ş. genel kurulunda şirketin geçmiş yıl karları hesabında bulunan 200.000 TL </w:t>
      </w:r>
      <w:proofErr w:type="spellStart"/>
      <w:r>
        <w:t>nin</w:t>
      </w:r>
      <w:proofErr w:type="spellEnd"/>
      <w:r>
        <w:t xml:space="preserve"> sermayeye eklenmesi kararı alınmıştır. Şirket 2 ortaklı olup ortakların sermaye payları eşittir. Geçmiş yıl karlarının sermayeye eklenmesine ilişkin yevmiye kayıtlarını yapınız. (10p)</w:t>
      </w: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200.000 TL kâr / 2 ortak = 100.000 TL kar/ortak</w:t>
      </w:r>
    </w:p>
    <w:p w:rsidR="008143FE" w:rsidRDefault="008143FE" w:rsidP="008143FE">
      <w:pPr>
        <w:spacing w:after="0"/>
      </w:pPr>
    </w:p>
    <w:tbl>
      <w:tblPr>
        <w:tblpPr w:leftFromText="141" w:rightFromText="141" w:bottomFromText="200" w:vertAnchor="text" w:horzAnchor="margin" w:tblpX="436" w:tblpY="120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492"/>
        <w:gridCol w:w="1228"/>
        <w:gridCol w:w="1603"/>
      </w:tblGrid>
      <w:tr w:rsidR="008143FE" w:rsidTr="008143FE">
        <w:trPr>
          <w:trHeight w:val="210"/>
        </w:trPr>
        <w:tc>
          <w:tcPr>
            <w:tcW w:w="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20.02.2024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570- GEÇMİŞ YILLAR KARLARI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 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500-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500.01-Ortak A 100.000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500.01-Ortak B 100.000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Geçmiş yıl karlarının sermayeye eklenmesi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200.000 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200.000</w:t>
            </w:r>
          </w:p>
        </w:tc>
      </w:tr>
    </w:tbl>
    <w:p w:rsidR="008143FE" w:rsidRDefault="008143FE" w:rsidP="008143FE">
      <w:pPr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>Tasfiye sürecindeki bir sermaye şirketinin bazı işlemleri aşağıdaki gibidir:</w:t>
      </w:r>
    </w:p>
    <w:p w:rsidR="008143FE" w:rsidRDefault="008143FE" w:rsidP="008143FE">
      <w:pPr>
        <w:pStyle w:val="ListeParagraf"/>
        <w:spacing w:after="0"/>
      </w:pPr>
      <w:r>
        <w:t>5 Mayıs tarihinde kasa hesabında bulunan 500.000 TL, banka hesabına aktarılmıştır.</w:t>
      </w:r>
    </w:p>
    <w:p w:rsidR="008143FE" w:rsidRDefault="008143FE" w:rsidP="008143FE">
      <w:pPr>
        <w:pStyle w:val="ListeParagraf"/>
        <w:spacing w:after="0"/>
      </w:pPr>
      <w:r>
        <w:t>6 Mayıs tarihinde müşterilerden olan 60.000 TL alacak tahsil edilerek banka hesabına yatırılmıştır.</w:t>
      </w:r>
    </w:p>
    <w:p w:rsidR="008143FE" w:rsidRDefault="008143FE" w:rsidP="008143FE">
      <w:pPr>
        <w:pStyle w:val="ListeParagraf"/>
        <w:spacing w:after="0"/>
      </w:pPr>
      <w:r>
        <w:t xml:space="preserve">7 Mayıs tarihinde satıcılara olan 70.000 TL borç banka hesabından ödenmiştir. </w:t>
      </w:r>
    </w:p>
    <w:p w:rsidR="008143FE" w:rsidRDefault="008143FE" w:rsidP="008143FE">
      <w:pPr>
        <w:pStyle w:val="ListeParagraf"/>
        <w:spacing w:after="0"/>
      </w:pPr>
      <w:r>
        <w:rPr>
          <w:b/>
        </w:rPr>
        <w:t>İstenen:</w:t>
      </w:r>
      <w:r>
        <w:t xml:space="preserve"> İşlemlere ilişkin yevmiye kayıtlarını yapınız. (15p)</w:t>
      </w:r>
    </w:p>
    <w:p w:rsidR="008143FE" w:rsidRDefault="008143FE" w:rsidP="008143FE">
      <w:pPr>
        <w:spacing w:after="0"/>
      </w:pPr>
    </w:p>
    <w:tbl>
      <w:tblPr>
        <w:tblpPr w:leftFromText="141" w:rightFromText="141" w:bottomFromText="200" w:vertAnchor="text" w:horzAnchor="margin" w:tblpX="436" w:tblpY="120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492"/>
        <w:gridCol w:w="1409"/>
        <w:gridCol w:w="1422"/>
      </w:tblGrid>
      <w:tr w:rsidR="008143FE" w:rsidTr="008143FE">
        <w:trPr>
          <w:trHeight w:val="21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05.05.2025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102-BANKALAR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100-KASA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           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Kasadan bankaya aktarım.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500.000 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500.000</w:t>
            </w:r>
          </w:p>
        </w:tc>
      </w:tr>
    </w:tbl>
    <w:p w:rsidR="008143FE" w:rsidRDefault="008143FE" w:rsidP="008143FE">
      <w:pPr>
        <w:spacing w:after="0"/>
      </w:pPr>
    </w:p>
    <w:tbl>
      <w:tblPr>
        <w:tblpPr w:leftFromText="141" w:rightFromText="141" w:bottomFromText="200" w:vertAnchor="text" w:horzAnchor="margin" w:tblpX="436" w:tblpY="120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497"/>
        <w:gridCol w:w="1404"/>
        <w:gridCol w:w="1422"/>
      </w:tblGrid>
      <w:tr w:rsidR="008143FE" w:rsidTr="008143FE">
        <w:trPr>
          <w:trHeight w:val="21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06.05.2025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102-BANKALAR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 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120-ALICILAR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           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Müşteriden tahsilat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60.000 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60.000</w:t>
            </w:r>
          </w:p>
        </w:tc>
      </w:tr>
    </w:tbl>
    <w:p w:rsidR="008143FE" w:rsidRDefault="008143FE" w:rsidP="008143FE">
      <w:pPr>
        <w:pStyle w:val="ListeParagraf"/>
        <w:spacing w:after="0"/>
      </w:pPr>
    </w:p>
    <w:tbl>
      <w:tblPr>
        <w:tblpPr w:leftFromText="141" w:rightFromText="141" w:bottomFromText="200" w:vertAnchor="text" w:horzAnchor="margin" w:tblpX="436" w:tblpY="120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497"/>
        <w:gridCol w:w="1404"/>
        <w:gridCol w:w="1422"/>
      </w:tblGrid>
      <w:tr w:rsidR="008143FE" w:rsidTr="008143FE">
        <w:trPr>
          <w:trHeight w:val="21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07.05.2025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320-SATICILAR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 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102-BANKALAR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           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Satıcılara ödeme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70.000 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70.000</w:t>
            </w:r>
          </w:p>
        </w:tc>
      </w:tr>
    </w:tbl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spacing w:after="0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>A ve Ortakları Kolektif Şirketi ile B ve Ortakları Kolektif Şirketi birleşerek AB ve Ortakları Kolektif Şirketi kurmaya karar vermişlerdir.</w:t>
      </w:r>
    </w:p>
    <w:p w:rsidR="008143FE" w:rsidRDefault="008143FE" w:rsidP="008143FE">
      <w:pPr>
        <w:pStyle w:val="ListeParagraf"/>
        <w:spacing w:after="0"/>
        <w:rPr>
          <w:u w:val="single"/>
        </w:rPr>
      </w:pPr>
      <w:r>
        <w:rPr>
          <w:u w:val="single"/>
        </w:rPr>
        <w:t xml:space="preserve">A </w:t>
      </w:r>
      <w:proofErr w:type="spellStart"/>
      <w:r>
        <w:rPr>
          <w:u w:val="single"/>
        </w:rPr>
        <w:t>Kollektif</w:t>
      </w:r>
      <w:proofErr w:type="spellEnd"/>
      <w:r>
        <w:rPr>
          <w:u w:val="single"/>
        </w:rPr>
        <w:t xml:space="preserve"> Şirketinin Hesap Bakiyeleri aşağıdaki gibidir:</w:t>
      </w:r>
    </w:p>
    <w:p w:rsidR="008143FE" w:rsidRDefault="008143FE" w:rsidP="008143FE">
      <w:pPr>
        <w:pStyle w:val="ListeParagraf"/>
        <w:spacing w:after="0"/>
      </w:pPr>
      <w:r>
        <w:t>100-</w:t>
      </w:r>
      <w:proofErr w:type="gramStart"/>
      <w:r>
        <w:t>Kasa : 500</w:t>
      </w:r>
      <w:proofErr w:type="gramEnd"/>
      <w:r>
        <w:t>.000 TL (borç)</w:t>
      </w:r>
    </w:p>
    <w:p w:rsidR="008143FE" w:rsidRDefault="008143FE" w:rsidP="008143FE">
      <w:pPr>
        <w:pStyle w:val="ListeParagraf"/>
        <w:spacing w:after="0"/>
      </w:pPr>
      <w:r>
        <w:t>102-Bankalar: 200.000 TL (borç)</w:t>
      </w:r>
    </w:p>
    <w:p w:rsidR="008143FE" w:rsidRDefault="008143FE" w:rsidP="008143FE">
      <w:pPr>
        <w:pStyle w:val="ListeParagraf"/>
        <w:spacing w:after="0"/>
      </w:pPr>
      <w:r>
        <w:t>153-Tic. Mallar: 300.000 TL (borç)</w:t>
      </w:r>
    </w:p>
    <w:p w:rsidR="008143FE" w:rsidRDefault="008143FE" w:rsidP="008143FE">
      <w:pPr>
        <w:pStyle w:val="ListeParagraf"/>
        <w:spacing w:after="0"/>
        <w:rPr>
          <w:u w:val="single"/>
        </w:rPr>
      </w:pPr>
      <w:r>
        <w:rPr>
          <w:u w:val="single"/>
        </w:rPr>
        <w:t xml:space="preserve">B </w:t>
      </w:r>
      <w:proofErr w:type="spellStart"/>
      <w:r>
        <w:rPr>
          <w:u w:val="single"/>
        </w:rPr>
        <w:t>Kollektif</w:t>
      </w:r>
      <w:proofErr w:type="spellEnd"/>
      <w:r>
        <w:rPr>
          <w:u w:val="single"/>
        </w:rPr>
        <w:t xml:space="preserve"> Şirketinin Hesap bakiyeler aşağıdaki gibidir:</w:t>
      </w:r>
    </w:p>
    <w:p w:rsidR="008143FE" w:rsidRDefault="008143FE" w:rsidP="008143FE">
      <w:pPr>
        <w:pStyle w:val="ListeParagraf"/>
        <w:spacing w:after="0"/>
      </w:pPr>
      <w:r>
        <w:t>100-</w:t>
      </w:r>
      <w:proofErr w:type="gramStart"/>
      <w:r>
        <w:t>Kasa : 250</w:t>
      </w:r>
      <w:proofErr w:type="gramEnd"/>
      <w:r>
        <w:t>.00 TL (borç)</w:t>
      </w:r>
    </w:p>
    <w:p w:rsidR="008143FE" w:rsidRDefault="008143FE" w:rsidP="008143FE">
      <w:pPr>
        <w:pStyle w:val="ListeParagraf"/>
        <w:spacing w:after="0"/>
      </w:pPr>
      <w:r>
        <w:t>320-Satıcılar: 50.000 TL (alacak)</w:t>
      </w:r>
    </w:p>
    <w:p w:rsidR="008143FE" w:rsidRDefault="008143FE" w:rsidP="008143FE">
      <w:pPr>
        <w:pStyle w:val="ListeParagraf"/>
        <w:spacing w:after="0"/>
        <w:rPr>
          <w:u w:val="single"/>
        </w:rPr>
      </w:pPr>
      <w:r>
        <w:rPr>
          <w:u w:val="single"/>
        </w:rPr>
        <w:t>Birleşme şartı olarak toplam ortak sayısı 4 olup ortakların her birinin sermaye payı eşit kabul edilecektir.</w:t>
      </w:r>
    </w:p>
    <w:p w:rsidR="008143FE" w:rsidRDefault="008143FE" w:rsidP="008143FE">
      <w:pPr>
        <w:pStyle w:val="ListeParagraf"/>
        <w:spacing w:after="0"/>
      </w:pPr>
      <w:r>
        <w:rPr>
          <w:b/>
          <w:u w:val="single"/>
        </w:rPr>
        <w:t>İstenen:</w:t>
      </w:r>
      <w:r>
        <w:t xml:space="preserve"> İki şirketin birleşmeye ilişkin sermaye taahhüt kaydını ve taahhütlerini yerine getirmeleri kaydını yaparak birleşmeye ilişkin kuruluş bilançosunu düzenleyiniz. (20p)</w:t>
      </w:r>
    </w:p>
    <w:p w:rsidR="008143FE" w:rsidRDefault="008143FE" w:rsidP="008143FE">
      <w:pPr>
        <w:pStyle w:val="ListeParagraf"/>
        <w:spacing w:after="0"/>
      </w:pPr>
    </w:p>
    <w:tbl>
      <w:tblPr>
        <w:tblpPr w:leftFromText="141" w:rightFromText="141" w:bottomFromText="200" w:vertAnchor="text" w:horzAnchor="margin" w:tblpXSpec="center" w:tblpY="60"/>
        <w:tblW w:w="96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472"/>
        <w:gridCol w:w="1414"/>
        <w:gridCol w:w="1427"/>
      </w:tblGrid>
      <w:tr w:rsidR="008143FE" w:rsidTr="008143FE">
        <w:trPr>
          <w:trHeight w:val="21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…/</w:t>
            </w:r>
            <w:proofErr w:type="gram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….</w:t>
            </w:r>
            <w:proofErr w:type="gram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/.2025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501- ÖDENMEMİŞ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        501.01-Ortak A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501.01-Ortak B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501.01-Ortak C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501.01-Ortak D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500-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500.01-Ortak A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500.02-Ortak B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500.03-Ortak C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500.04-Ortak D 400.000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Ortakların sermaye taahhütleri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1.200.000 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1.200.000</w:t>
            </w:r>
          </w:p>
        </w:tc>
      </w:tr>
    </w:tbl>
    <w:p w:rsidR="008143FE" w:rsidRDefault="008143FE" w:rsidP="008143FE">
      <w:pPr>
        <w:spacing w:after="0"/>
      </w:pPr>
    </w:p>
    <w:tbl>
      <w:tblPr>
        <w:tblpPr w:leftFromText="141" w:rightFromText="141" w:bottomFromText="200" w:vertAnchor="text" w:horzAnchor="margin" w:tblpX="436" w:tblpY="120"/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6492"/>
        <w:gridCol w:w="1409"/>
        <w:gridCol w:w="1422"/>
      </w:tblGrid>
      <w:tr w:rsidR="008143FE" w:rsidTr="008143FE">
        <w:trPr>
          <w:trHeight w:val="210"/>
        </w:trPr>
        <w:tc>
          <w:tcPr>
            <w:tcW w:w="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6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line="30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…/</w:t>
            </w:r>
            <w:proofErr w:type="gram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….</w:t>
            </w:r>
            <w:proofErr w:type="gram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/.2025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BORÇ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  <w:bdr w:val="none" w:sz="0" w:space="0" w:color="auto" w:frame="1"/>
              </w:rPr>
              <w:t>ALACAK</w:t>
            </w:r>
          </w:p>
        </w:tc>
      </w:tr>
      <w:tr w:rsidR="008143FE" w:rsidTr="008143FE">
        <w:trPr>
          <w:trHeight w:val="1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43FE" w:rsidRDefault="008143FE">
            <w:pPr>
              <w:spacing w:after="0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100-KASA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102- BANKALAR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153-TİCARİ MALLAR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320-SATICILAR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501- ÖDENMEMİŞ SERMAYE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                                                                                                                     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 Ortakların taahhütlerini yerine getirmeleri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 xml:space="preserve">  750.000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200.000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300.000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left="120"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ind w:right="120"/>
              <w:jc w:val="right"/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  <w:bdr w:val="none" w:sz="0" w:space="0" w:color="auto" w:frame="1"/>
              </w:rPr>
              <w:t>1.200.000</w:t>
            </w:r>
          </w:p>
        </w:tc>
      </w:tr>
    </w:tbl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  <w:bookmarkStart w:id="0" w:name="_GoBack"/>
      <w:bookmarkEnd w:id="0"/>
    </w:p>
    <w:tbl>
      <w:tblPr>
        <w:tblW w:w="100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79"/>
        <w:gridCol w:w="1814"/>
        <w:gridCol w:w="2988"/>
        <w:gridCol w:w="2164"/>
      </w:tblGrid>
      <w:tr w:rsidR="008143FE" w:rsidTr="008143FE">
        <w:trPr>
          <w:trHeight w:val="812"/>
          <w:jc w:val="center"/>
        </w:trPr>
        <w:tc>
          <w:tcPr>
            <w:tcW w:w="1979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AKTİF</w:t>
            </w:r>
          </w:p>
        </w:tc>
        <w:tc>
          <w:tcPr>
            <w:tcW w:w="5881" w:type="dxa"/>
            <w:gridSpan w:val="3"/>
            <w:tcBorders>
              <w:top w:val="outset" w:sz="8" w:space="0" w:color="999999"/>
              <w:left w:val="nil"/>
              <w:bottom w:val="outset" w:sz="8" w:space="0" w:color="999999"/>
              <w:right w:val="outset" w:sz="8" w:space="0" w:color="999999"/>
            </w:tcBorders>
            <w:vAlign w:val="center"/>
            <w:hideMark/>
          </w:tcPr>
          <w:p w:rsidR="008143FE" w:rsidRDefault="008143FE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 xml:space="preserve">AB ve Ortakları Kolektif Şirketi 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/……/2025 Tarihli Kuruluş Bilançosu</w:t>
            </w:r>
          </w:p>
        </w:tc>
        <w:tc>
          <w:tcPr>
            <w:tcW w:w="2165" w:type="dxa"/>
            <w:tcBorders>
              <w:top w:val="outset" w:sz="8" w:space="0" w:color="999999"/>
              <w:left w:val="nil"/>
              <w:bottom w:val="outset" w:sz="8" w:space="0" w:color="999999"/>
              <w:right w:val="outset" w:sz="8" w:space="0" w:color="999999"/>
            </w:tcBorders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</w:rPr>
              <w:t>PASİF</w:t>
            </w:r>
          </w:p>
        </w:tc>
      </w:tr>
      <w:tr w:rsidR="008143FE" w:rsidTr="008143FE">
        <w:trPr>
          <w:trHeight w:val="2810"/>
          <w:jc w:val="center"/>
        </w:trPr>
        <w:tc>
          <w:tcPr>
            <w:tcW w:w="4870" w:type="dxa"/>
            <w:gridSpan w:val="3"/>
            <w:tcBorders>
              <w:top w:val="nil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 1-DÖNEN VARLIKLAR                                 1.250.000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100-KASA                        750.000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102-BANKALAR             200.000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153- TİCARİ </w:t>
            </w: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MALLAR   300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 2-DURAN VARLIKLAR                                          -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outset" w:sz="8" w:space="0" w:color="999999"/>
              <w:right w:val="outset" w:sz="8" w:space="0" w:color="999999"/>
            </w:tcBorders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alibri" w:hAnsi="Calibri"/>
              </w:rPr>
              <w:t xml:space="preserve"> </w:t>
            </w:r>
            <w:r>
              <w:rPr>
                <w:sz w:val="20"/>
                <w:szCs w:val="20"/>
                <w:bdr w:val="none" w:sz="0" w:space="0" w:color="auto" w:frame="1"/>
              </w:rPr>
              <w:t>3-KISA VADELİ YK                                             50.000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320-</w:t>
            </w: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SATICILAR            50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4- UZUN VADELİ YK                                                 -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5-ÖZ KAYNAKLAR                                             1.200.000</w:t>
            </w:r>
          </w:p>
          <w:p w:rsidR="008143FE" w:rsidRDefault="008143FE">
            <w:pPr>
              <w:pStyle w:val="NormalWeb"/>
              <w:spacing w:before="0" w:beforeAutospacing="0" w:after="0" w:afterAutospacing="0" w:line="270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    500-</w:t>
            </w:r>
            <w:proofErr w:type="gramStart"/>
            <w:r>
              <w:rPr>
                <w:sz w:val="20"/>
                <w:szCs w:val="20"/>
                <w:bdr w:val="none" w:sz="0" w:space="0" w:color="auto" w:frame="1"/>
              </w:rPr>
              <w:t>SERMAYE          1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</w:rPr>
              <w:t>.200.000</w:t>
            </w:r>
          </w:p>
          <w:p w:rsidR="008143FE" w:rsidRDefault="008143FE">
            <w:pPr>
              <w:rPr>
                <w:rFonts w:ascii="Calibri" w:eastAsia="Times New Roman" w:hAnsi="Calibri" w:cs="Times New Roman"/>
              </w:rPr>
            </w:pPr>
          </w:p>
        </w:tc>
      </w:tr>
      <w:tr w:rsidR="008143FE" w:rsidTr="008143FE">
        <w:trPr>
          <w:trHeight w:val="348"/>
          <w:jc w:val="center"/>
        </w:trPr>
        <w:tc>
          <w:tcPr>
            <w:tcW w:w="3059" w:type="dxa"/>
            <w:gridSpan w:val="2"/>
            <w:tcBorders>
              <w:top w:val="nil"/>
              <w:left w:val="outset" w:sz="8" w:space="0" w:color="999999"/>
              <w:bottom w:val="outset" w:sz="8" w:space="0" w:color="999999"/>
              <w:right w:val="single" w:sz="8" w:space="0" w:color="auto"/>
            </w:tcBorders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</w:rPr>
              <w:t>AKTİF  TOPLAMI</w:t>
            </w:r>
          </w:p>
        </w:tc>
        <w:tc>
          <w:tcPr>
            <w:tcW w:w="1811" w:type="dxa"/>
            <w:tcBorders>
              <w:top w:val="nil"/>
              <w:left w:val="nil"/>
              <w:bottom w:val="outset" w:sz="8" w:space="0" w:color="999999"/>
              <w:right w:val="outset" w:sz="8" w:space="0" w:color="999999"/>
            </w:tcBorders>
            <w:vAlign w:val="center"/>
            <w:hideMark/>
          </w:tcPr>
          <w:p w:rsidR="008143FE" w:rsidRDefault="008143F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1.250.000</w:t>
            </w:r>
          </w:p>
        </w:tc>
        <w:tc>
          <w:tcPr>
            <w:tcW w:w="2990" w:type="dxa"/>
            <w:tcBorders>
              <w:top w:val="nil"/>
              <w:left w:val="nil"/>
              <w:bottom w:val="outset" w:sz="8" w:space="0" w:color="999999"/>
              <w:right w:val="outset" w:sz="8" w:space="0" w:color="999999"/>
            </w:tcBorders>
            <w:vAlign w:val="center"/>
            <w:hideMark/>
          </w:tcPr>
          <w:p w:rsidR="008143FE" w:rsidRDefault="008143FE">
            <w:pPr>
              <w:pStyle w:val="NormalWeb"/>
              <w:spacing w:before="0" w:beforeAutospacing="0" w:after="0" w:afterAutospacing="0" w:line="270" w:lineRule="atLeast"/>
              <w:jc w:val="right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</w:rPr>
              <w:t>PASİF TOPLAMI</w:t>
            </w:r>
          </w:p>
        </w:tc>
        <w:tc>
          <w:tcPr>
            <w:tcW w:w="2165" w:type="dxa"/>
            <w:tcBorders>
              <w:top w:val="nil"/>
              <w:left w:val="nil"/>
              <w:bottom w:val="outset" w:sz="8" w:space="0" w:color="999999"/>
              <w:right w:val="outset" w:sz="8" w:space="0" w:color="999999"/>
            </w:tcBorders>
            <w:vAlign w:val="center"/>
            <w:hideMark/>
          </w:tcPr>
          <w:p w:rsidR="008143FE" w:rsidRDefault="008143F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1.250.000</w:t>
            </w:r>
          </w:p>
        </w:tc>
      </w:tr>
      <w:tr w:rsidR="008143FE" w:rsidTr="008143FE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E" w:rsidRDefault="008143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E" w:rsidRDefault="008143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E" w:rsidRDefault="008143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E" w:rsidRDefault="008143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3FE" w:rsidRDefault="008143F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8143FE" w:rsidRDefault="008143FE" w:rsidP="008143FE">
      <w:pPr>
        <w:spacing w:after="0"/>
      </w:pPr>
    </w:p>
    <w:p w:rsidR="008143FE" w:rsidRDefault="008143FE" w:rsidP="008143FE">
      <w:pPr>
        <w:spacing w:after="0" w:line="120" w:lineRule="auto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>Limitet şirketlerin organları nelerdir yazınız. (10p)</w:t>
      </w:r>
    </w:p>
    <w:p w:rsidR="008143FE" w:rsidRDefault="008143FE" w:rsidP="008143FE">
      <w:pPr>
        <w:pStyle w:val="ListeParagraf"/>
        <w:spacing w:after="0"/>
      </w:pPr>
      <w:r>
        <w:t>Limitet şirketlerde iki temel organ mevcuttur. Bunlar, ortaklar Genel Kurulu ve müdür/müdürler kuruludur.</w:t>
      </w:r>
    </w:p>
    <w:p w:rsidR="008143FE" w:rsidRDefault="008143FE" w:rsidP="008143FE">
      <w:pPr>
        <w:spacing w:after="0"/>
      </w:pPr>
    </w:p>
    <w:p w:rsidR="008143FE" w:rsidRDefault="008143FE" w:rsidP="008143FE">
      <w:pPr>
        <w:spacing w:after="0" w:line="120" w:lineRule="auto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>Rüçhan hakkı nedir açıklayınız. (10p)</w:t>
      </w:r>
    </w:p>
    <w:p w:rsidR="008143FE" w:rsidRDefault="008143FE" w:rsidP="008143FE">
      <w:pPr>
        <w:pStyle w:val="ListeParagraf"/>
        <w:spacing w:after="0" w:line="120" w:lineRule="auto"/>
        <w:ind w:left="1077"/>
      </w:pPr>
    </w:p>
    <w:p w:rsidR="008143FE" w:rsidRDefault="008143FE" w:rsidP="008143FE">
      <w:pPr>
        <w:pStyle w:val="ListeParagraf"/>
        <w:spacing w:after="0"/>
      </w:pPr>
      <w:r>
        <w:t>Rüçhan Hakkı: Anonim şirketlerin sermaye artırımında, mevcut ortaklara yeni sermaye paylarından öncelikli olarak satın alma hakkı tanınmasıdır.</w:t>
      </w:r>
    </w:p>
    <w:p w:rsidR="008143FE" w:rsidRDefault="008143FE" w:rsidP="008143FE">
      <w:pPr>
        <w:pStyle w:val="ListeParagraf"/>
        <w:spacing w:after="0" w:line="120" w:lineRule="auto"/>
      </w:pPr>
    </w:p>
    <w:p w:rsidR="008143FE" w:rsidRDefault="008143FE" w:rsidP="008143FE">
      <w:pPr>
        <w:pStyle w:val="ListeParagraf"/>
        <w:spacing w:after="0" w:line="120" w:lineRule="auto"/>
      </w:pPr>
    </w:p>
    <w:p w:rsidR="008143FE" w:rsidRDefault="008143FE" w:rsidP="008143FE">
      <w:pPr>
        <w:spacing w:after="0" w:line="120" w:lineRule="auto"/>
      </w:pPr>
    </w:p>
    <w:p w:rsidR="008143FE" w:rsidRDefault="008143FE" w:rsidP="008143FE">
      <w:pPr>
        <w:pStyle w:val="ListeParagraf"/>
        <w:spacing w:after="0" w:line="120" w:lineRule="auto"/>
      </w:pPr>
    </w:p>
    <w:p w:rsidR="008143FE" w:rsidRDefault="008143FE" w:rsidP="008143FE">
      <w:pPr>
        <w:pStyle w:val="ListeParagraf"/>
        <w:numPr>
          <w:ilvl w:val="0"/>
          <w:numId w:val="13"/>
        </w:numPr>
        <w:spacing w:after="0"/>
      </w:pPr>
      <w:r>
        <w:t>Bir anonim şirketin 2024 yılına ait Ticari Karı: 500.000 TL, Kanunen Kabul Edilmeyen Giderler: 100.000 TL, Geçmiş Yıl Zararları: 50.000 TL, İştirak Gelirleri 30.000 TL şeklindedir.  Bu şirketin mali karını, kurumlar vergisini(%25) ve dönem net karını hesaplayınız. (10p)</w:t>
      </w:r>
    </w:p>
    <w:p w:rsidR="008143FE" w:rsidRDefault="008143FE" w:rsidP="008143FE">
      <w:pPr>
        <w:pStyle w:val="ListeParagraf"/>
        <w:spacing w:after="0"/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5811"/>
        <w:gridCol w:w="3828"/>
      </w:tblGrid>
      <w:tr w:rsidR="008143FE" w:rsidTr="008143FE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jc w:val="center"/>
              <w:rPr>
                <w:b/>
              </w:rPr>
            </w:pPr>
            <w:r>
              <w:rPr>
                <w:b/>
              </w:rPr>
              <w:t>MALİ KAR VE KURUMLAR VERGİSİNİN HESAPLANMASI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Ticari Kar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500.000 TL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İlaveler (+)</w:t>
            </w:r>
          </w:p>
          <w:p w:rsidR="008143FE" w:rsidRDefault="008143FE" w:rsidP="008143FE">
            <w:pPr>
              <w:pStyle w:val="ListeParagraf"/>
              <w:numPr>
                <w:ilvl w:val="0"/>
                <w:numId w:val="14"/>
              </w:numPr>
            </w:pPr>
            <w:r>
              <w:t xml:space="preserve">Kanunen Kabul Edilmeyen </w:t>
            </w:r>
            <w:proofErr w:type="gramStart"/>
            <w:r>
              <w:t>Giderler   100</w:t>
            </w:r>
            <w:proofErr w:type="gramEnd"/>
            <w:r>
              <w:t>.000 TL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100.000 TL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İndirim ve İstisnalar Öncesi Kurum Kazancı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600.000 TL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İndirim ve İstisnalar (-)</w:t>
            </w:r>
          </w:p>
          <w:p w:rsidR="008143FE" w:rsidRDefault="008143FE" w:rsidP="008143FE">
            <w:pPr>
              <w:pStyle w:val="ListeParagraf"/>
              <w:numPr>
                <w:ilvl w:val="0"/>
                <w:numId w:val="14"/>
              </w:numPr>
            </w:pPr>
            <w:r>
              <w:t xml:space="preserve">Geçmiş Yıl </w:t>
            </w:r>
            <w:proofErr w:type="gramStart"/>
            <w:r>
              <w:t>Zararları   50</w:t>
            </w:r>
            <w:proofErr w:type="gramEnd"/>
            <w:r>
              <w:t>.000 TL</w:t>
            </w:r>
          </w:p>
          <w:p w:rsidR="008143FE" w:rsidRDefault="008143FE" w:rsidP="008143FE">
            <w:pPr>
              <w:pStyle w:val="ListeParagraf"/>
              <w:numPr>
                <w:ilvl w:val="0"/>
                <w:numId w:val="14"/>
              </w:numPr>
            </w:pPr>
            <w:r>
              <w:t xml:space="preserve">İştirak </w:t>
            </w:r>
            <w:proofErr w:type="gramStart"/>
            <w:r>
              <w:t>Gelirleri           30</w:t>
            </w:r>
            <w:proofErr w:type="gramEnd"/>
            <w:r>
              <w:t>.000 TL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80.000 TL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Mali Kar (Kurumlar Vergisi Matrahı)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520.000 TL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Kurumlar Vergisi (%25)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130.000 TL</w:t>
            </w:r>
          </w:p>
        </w:tc>
      </w:tr>
      <w:tr w:rsidR="008143FE" w:rsidTr="008143FE"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Dönem Net Karı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FE" w:rsidRDefault="008143FE">
            <w:pPr>
              <w:rPr>
                <w:b/>
              </w:rPr>
            </w:pPr>
            <w:r>
              <w:rPr>
                <w:b/>
              </w:rPr>
              <w:t>390.000 TL</w:t>
            </w:r>
          </w:p>
        </w:tc>
      </w:tr>
    </w:tbl>
    <w:p w:rsidR="008143FE" w:rsidRDefault="008143FE" w:rsidP="008143FE">
      <w:pPr>
        <w:spacing w:after="0"/>
      </w:pPr>
    </w:p>
    <w:p w:rsidR="008143FE" w:rsidRDefault="008143FE" w:rsidP="008143FE">
      <w:pPr>
        <w:spacing w:after="0"/>
      </w:pPr>
    </w:p>
    <w:p w:rsidR="008143FE" w:rsidRDefault="008143FE" w:rsidP="008143FE">
      <w:pPr>
        <w:spacing w:after="0" w:line="240" w:lineRule="auto"/>
        <w:ind w:left="360"/>
        <w:rPr>
          <w:b/>
        </w:rPr>
      </w:pPr>
    </w:p>
    <w:p w:rsidR="008143FE" w:rsidRDefault="008143FE" w:rsidP="008143FE">
      <w:pPr>
        <w:spacing w:after="0" w:line="240" w:lineRule="auto"/>
        <w:ind w:left="360"/>
        <w:rPr>
          <w:b/>
        </w:rPr>
      </w:pPr>
    </w:p>
    <w:p w:rsidR="008143FE" w:rsidRDefault="008143FE" w:rsidP="008143FE">
      <w:pPr>
        <w:spacing w:after="0" w:line="240" w:lineRule="auto"/>
        <w:ind w:left="360"/>
        <w:rPr>
          <w:b/>
        </w:rPr>
      </w:pPr>
      <w:r>
        <w:rPr>
          <w:b/>
        </w:rPr>
        <w:t>Not: Sınav süresi 1 ders saati.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Başarılar </w:t>
      </w:r>
      <w:r>
        <w:rPr>
          <w:b/>
        </w:rPr>
        <w:tab/>
      </w:r>
    </w:p>
    <w:p w:rsidR="008143FE" w:rsidRDefault="008143FE" w:rsidP="008143FE">
      <w:pPr>
        <w:spacing w:after="0" w:line="240" w:lineRule="auto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:rsidR="008143FE" w:rsidRDefault="008143FE" w:rsidP="00055548">
      <w:pPr>
        <w:spacing w:after="0" w:line="240" w:lineRule="auto"/>
        <w:ind w:left="360"/>
        <w:rPr>
          <w:b/>
        </w:rPr>
      </w:pPr>
    </w:p>
    <w:p w:rsidR="004E472F" w:rsidRPr="004E472F" w:rsidRDefault="00E45C88" w:rsidP="00055548">
      <w:pPr>
        <w:spacing w:after="0" w:line="240" w:lineRule="auto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sectPr w:rsidR="004E472F" w:rsidRPr="004E472F" w:rsidSect="00C64A4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666"/>
    <w:multiLevelType w:val="hybridMultilevel"/>
    <w:tmpl w:val="E506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C8A"/>
    <w:multiLevelType w:val="hybridMultilevel"/>
    <w:tmpl w:val="A6F8FA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0211"/>
    <w:multiLevelType w:val="hybridMultilevel"/>
    <w:tmpl w:val="BB3201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6800"/>
    <w:multiLevelType w:val="hybridMultilevel"/>
    <w:tmpl w:val="0F962B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914A1"/>
    <w:multiLevelType w:val="hybridMultilevel"/>
    <w:tmpl w:val="D4CC17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0F36"/>
    <w:multiLevelType w:val="hybridMultilevel"/>
    <w:tmpl w:val="1196E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3ACD"/>
    <w:multiLevelType w:val="hybridMultilevel"/>
    <w:tmpl w:val="F4A046B4"/>
    <w:lvl w:ilvl="0" w:tplc="CA584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B7536"/>
    <w:multiLevelType w:val="hybridMultilevel"/>
    <w:tmpl w:val="A6CEB368"/>
    <w:lvl w:ilvl="0" w:tplc="1F30E5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30085"/>
    <w:multiLevelType w:val="hybridMultilevel"/>
    <w:tmpl w:val="497C7E5A"/>
    <w:lvl w:ilvl="0" w:tplc="E8DA8D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60972"/>
    <w:multiLevelType w:val="hybridMultilevel"/>
    <w:tmpl w:val="3F44A650"/>
    <w:lvl w:ilvl="0" w:tplc="DEDC522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14128"/>
    <w:multiLevelType w:val="hybridMultilevel"/>
    <w:tmpl w:val="A6CEB368"/>
    <w:lvl w:ilvl="0" w:tplc="1F30E5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7528F"/>
    <w:multiLevelType w:val="hybridMultilevel"/>
    <w:tmpl w:val="094629A4"/>
    <w:lvl w:ilvl="0" w:tplc="04022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C5355"/>
    <w:multiLevelType w:val="hybridMultilevel"/>
    <w:tmpl w:val="094629A4"/>
    <w:lvl w:ilvl="0" w:tplc="04022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E472F"/>
    <w:rsid w:val="000335BB"/>
    <w:rsid w:val="00035C62"/>
    <w:rsid w:val="00055548"/>
    <w:rsid w:val="00071A20"/>
    <w:rsid w:val="000A5EEA"/>
    <w:rsid w:val="000B6D17"/>
    <w:rsid w:val="000E7B8B"/>
    <w:rsid w:val="00195055"/>
    <w:rsid w:val="00230B76"/>
    <w:rsid w:val="00232791"/>
    <w:rsid w:val="00245822"/>
    <w:rsid w:val="002A737A"/>
    <w:rsid w:val="002C445A"/>
    <w:rsid w:val="002E305F"/>
    <w:rsid w:val="002E53DF"/>
    <w:rsid w:val="003832CA"/>
    <w:rsid w:val="00426F6A"/>
    <w:rsid w:val="00443D4D"/>
    <w:rsid w:val="0048369B"/>
    <w:rsid w:val="00484900"/>
    <w:rsid w:val="004E472F"/>
    <w:rsid w:val="00504D95"/>
    <w:rsid w:val="005F70F0"/>
    <w:rsid w:val="00602C4C"/>
    <w:rsid w:val="00651571"/>
    <w:rsid w:val="00651616"/>
    <w:rsid w:val="006A169C"/>
    <w:rsid w:val="006E088D"/>
    <w:rsid w:val="008143FE"/>
    <w:rsid w:val="0081498D"/>
    <w:rsid w:val="00844A85"/>
    <w:rsid w:val="00A07A67"/>
    <w:rsid w:val="00A535DC"/>
    <w:rsid w:val="00B24D4B"/>
    <w:rsid w:val="00B825A5"/>
    <w:rsid w:val="00BB00B7"/>
    <w:rsid w:val="00C1645F"/>
    <w:rsid w:val="00C56E78"/>
    <w:rsid w:val="00C60FB8"/>
    <w:rsid w:val="00C64A41"/>
    <w:rsid w:val="00CA5EDA"/>
    <w:rsid w:val="00CF7271"/>
    <w:rsid w:val="00D67D73"/>
    <w:rsid w:val="00E20BB4"/>
    <w:rsid w:val="00E45C88"/>
    <w:rsid w:val="00E7695A"/>
    <w:rsid w:val="00E82B74"/>
    <w:rsid w:val="00EA27A3"/>
    <w:rsid w:val="00F64282"/>
    <w:rsid w:val="00F9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313A"/>
  <w15:docId w15:val="{6033C89A-8D72-4685-B639-F72505F8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472F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1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143F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OGR-1</cp:lastModifiedBy>
  <cp:revision>22</cp:revision>
  <dcterms:created xsi:type="dcterms:W3CDTF">2023-10-20T16:38:00Z</dcterms:created>
  <dcterms:modified xsi:type="dcterms:W3CDTF">2025-02-12T09:57:00Z</dcterms:modified>
</cp:coreProperties>
</file>