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F8" w:rsidRDefault="006C41F8" w:rsidP="006C41F8">
      <w:pPr>
        <w:jc w:val="center"/>
      </w:pPr>
      <w:r>
        <w:t xml:space="preserve">2024-2025 YILI </w:t>
      </w:r>
      <w:proofErr w:type="gramStart"/>
      <w:r>
        <w:t>…………………..</w:t>
      </w:r>
      <w:proofErr w:type="gramEnd"/>
      <w:r w:rsidR="008310E6">
        <w:t xml:space="preserve"> MESLEKİ VE TEKNİK ANADOLU LİSESİ </w:t>
      </w:r>
      <w:proofErr w:type="gramStart"/>
      <w:r>
        <w:t>…….</w:t>
      </w:r>
      <w:r w:rsidR="008310E6">
        <w:t>.</w:t>
      </w:r>
      <w:proofErr w:type="gramEnd"/>
      <w:r w:rsidR="008310E6">
        <w:t xml:space="preserve"> SINIF</w:t>
      </w:r>
      <w:r>
        <w:t xml:space="preserve">LAR MALİYET MUHASEBESİ DERSİ </w:t>
      </w:r>
    </w:p>
    <w:p w:rsidR="00AE798C" w:rsidRDefault="008310E6" w:rsidP="006C41F8">
      <w:pPr>
        <w:jc w:val="center"/>
      </w:pPr>
      <w:r>
        <w:t>II. DÖNEM II. YAZILI SINAVI SORULARI</w:t>
      </w:r>
    </w:p>
    <w:p w:rsidR="008310E6" w:rsidRDefault="008310E6" w:rsidP="008310E6">
      <w:r>
        <w:t xml:space="preserve">1. </w:t>
      </w:r>
      <w:r w:rsidR="006C41F8">
        <w:rPr>
          <w:b/>
        </w:rPr>
        <w:t>ŞEKER</w:t>
      </w:r>
      <w:r w:rsidR="00C743AA">
        <w:t xml:space="preserve"> üretim </w:t>
      </w:r>
      <w:proofErr w:type="gramStart"/>
      <w:r w:rsidR="00C743AA">
        <w:t>işletmesi  01</w:t>
      </w:r>
      <w:proofErr w:type="gramEnd"/>
      <w:r w:rsidR="00C743AA">
        <w:t>.12.2024</w:t>
      </w:r>
      <w:r>
        <w:t xml:space="preserve"> tarihi itibariyle </w:t>
      </w:r>
      <w:r w:rsidRPr="008310E6">
        <w:rPr>
          <w:b/>
        </w:rPr>
        <w:t>SKR-7</w:t>
      </w:r>
      <w:r>
        <w:t xml:space="preserve"> kodlu mal üretimine başlamıştır. Aralık ayında 1000 adet mal üretimine başlamış, </w:t>
      </w:r>
      <w:r w:rsidRPr="008E36B2">
        <w:rPr>
          <w:b/>
          <w:i/>
        </w:rPr>
        <w:t>hepsini tamamlamıştır</w:t>
      </w:r>
      <w:r>
        <w:t xml:space="preserve"> (Yarı </w:t>
      </w:r>
      <w:proofErr w:type="spellStart"/>
      <w:r>
        <w:t>mamül</w:t>
      </w:r>
      <w:proofErr w:type="spellEnd"/>
      <w:r>
        <w:t xml:space="preserve"> kalmamıştır). </w:t>
      </w:r>
      <w:r w:rsidRPr="008310E6">
        <w:rPr>
          <w:b/>
        </w:rPr>
        <w:t>7/A</w:t>
      </w:r>
      <w:r>
        <w:t xml:space="preserve"> seçeneğini kullanmakta olan işletmemiz </w:t>
      </w:r>
      <w:r w:rsidRPr="008310E6">
        <w:rPr>
          <w:b/>
        </w:rPr>
        <w:t>ARALIKLI</w:t>
      </w:r>
      <w:r>
        <w:t xml:space="preserve"> </w:t>
      </w:r>
      <w:proofErr w:type="gramStart"/>
      <w:r>
        <w:t>envanter</w:t>
      </w:r>
      <w:proofErr w:type="gramEnd"/>
      <w:r>
        <w:t xml:space="preserve"> yönte</w:t>
      </w:r>
      <w:r w:rsidR="00C743AA">
        <w:t>mini kullanmaktadır.  31.12.2024</w:t>
      </w:r>
      <w:r>
        <w:t xml:space="preserve"> tarihi itibariyle maliyet hesapları aşağıda verilmiştir. </w:t>
      </w:r>
      <w:r w:rsidR="00DB7EB8" w:rsidRPr="00DB7EB8">
        <w:rPr>
          <w:b/>
        </w:rPr>
        <w:t>Sayfanın boş yerlerine kebirleri açmayı unutmayınız!</w:t>
      </w:r>
    </w:p>
    <w:p w:rsidR="008310E6" w:rsidRDefault="008E045F" w:rsidP="004804DF">
      <w:pPr>
        <w:spacing w:after="0"/>
        <w:rPr>
          <w:b/>
        </w:rPr>
      </w:pPr>
      <w:r>
        <w:rPr>
          <w:b/>
          <w:noProof/>
          <w:lang w:eastAsia="tr-TR"/>
        </w:rPr>
        <w:pict>
          <v:group id="_x0000_s1044" style="position:absolute;margin-left:82.5pt;margin-top:15.6pt;width:63.75pt;height:36pt;z-index:251666432" coordorigin="480,3285" coordsize="1275,72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480;top:3285;width:1275;height:0" o:connectortype="straight"/>
            <v:shape id="_x0000_s1046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41" style="position:absolute;margin-left:156pt;margin-top:15.6pt;width:63.75pt;height:36pt;z-index:251665408" coordorigin="480,3285" coordsize="1275,720">
            <v:shape id="_x0000_s1042" type="#_x0000_t32" style="position:absolute;left:480;top:3285;width:1275;height:0" o:connectortype="straight"/>
            <v:shape id="_x0000_s1043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28" style="position:absolute;margin-left:3.75pt;margin-top:15.6pt;width:63.75pt;height:36pt;z-index:251660288" coordorigin="480,3285" coordsize="1275,720">
            <v:shape id="_x0000_s1026" type="#_x0000_t32" style="position:absolute;left:480;top:3285;width:1275;height:0" o:connectortype="straight"/>
            <v:shape id="_x0000_s1027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29" style="position:absolute;margin-left:435.75pt;margin-top:15.6pt;width:63.75pt;height:36pt;z-index:251661312" coordorigin="480,3285" coordsize="1275,720">
            <v:shape id="_x0000_s1030" type="#_x0000_t32" style="position:absolute;left:480;top:3285;width:1275;height:0" o:connectortype="straight"/>
            <v:shape id="_x0000_s1031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32" style="position:absolute;margin-left:365.25pt;margin-top:15.6pt;width:63.75pt;height:36pt;z-index:251662336" coordorigin="480,3285" coordsize="1275,720">
            <v:shape id="_x0000_s1033" type="#_x0000_t32" style="position:absolute;left:480;top:3285;width:1275;height:0" o:connectortype="straight"/>
            <v:shape id="_x0000_s1034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35" style="position:absolute;margin-left:294pt;margin-top:15.6pt;width:63.75pt;height:36pt;z-index:251663360" coordorigin="480,3285" coordsize="1275,720">
            <v:shape id="_x0000_s1036" type="#_x0000_t32" style="position:absolute;left:480;top:3285;width:1275;height:0" o:connectortype="straight"/>
            <v:shape id="_x0000_s1037" type="#_x0000_t32" style="position:absolute;left:1080;top:3285;width:0;height:720" o:connectortype="straight"/>
          </v:group>
        </w:pict>
      </w:r>
      <w:r>
        <w:rPr>
          <w:b/>
          <w:noProof/>
          <w:lang w:eastAsia="tr-TR"/>
        </w:rPr>
        <w:pict>
          <v:group id="_x0000_s1038" style="position:absolute;margin-left:224.25pt;margin-top:15.6pt;width:63.75pt;height:36pt;z-index:251664384" coordorigin="480,3285" coordsize="1275,720">
            <v:shape id="_x0000_s1039" type="#_x0000_t32" style="position:absolute;left:480;top:3285;width:1275;height:0" o:connectortype="straight"/>
            <v:shape id="_x0000_s1040" type="#_x0000_t32" style="position:absolute;left:1080;top:3285;width:0;height:720" o:connectortype="straight"/>
          </v:group>
        </w:pict>
      </w:r>
      <w:r w:rsidR="002B5188">
        <w:rPr>
          <w:b/>
        </w:rPr>
        <w:t xml:space="preserve">  </w:t>
      </w:r>
      <w:r w:rsidR="004804DF">
        <w:rPr>
          <w:b/>
        </w:rPr>
        <w:t xml:space="preserve">        </w:t>
      </w:r>
      <w:r w:rsidR="002B5188">
        <w:rPr>
          <w:b/>
        </w:rPr>
        <w:t xml:space="preserve"> 710</w:t>
      </w:r>
      <w:r w:rsidR="002B5188">
        <w:rPr>
          <w:b/>
        </w:rPr>
        <w:tab/>
      </w:r>
      <w:r w:rsidR="002B5188">
        <w:rPr>
          <w:b/>
        </w:rPr>
        <w:tab/>
        <w:t>720</w:t>
      </w:r>
      <w:r w:rsidR="002B5188">
        <w:rPr>
          <w:b/>
        </w:rPr>
        <w:tab/>
      </w:r>
      <w:r w:rsidR="002B5188">
        <w:rPr>
          <w:b/>
        </w:rPr>
        <w:tab/>
        <w:t>730</w:t>
      </w:r>
      <w:r w:rsidR="002B5188">
        <w:rPr>
          <w:b/>
        </w:rPr>
        <w:tab/>
      </w:r>
      <w:r w:rsidR="002B5188">
        <w:rPr>
          <w:b/>
        </w:rPr>
        <w:tab/>
        <w:t>750</w:t>
      </w:r>
      <w:r w:rsidR="002B5188">
        <w:rPr>
          <w:b/>
        </w:rPr>
        <w:tab/>
      </w:r>
      <w:r w:rsidR="002B5188">
        <w:rPr>
          <w:b/>
        </w:rPr>
        <w:tab/>
        <w:t>760</w:t>
      </w:r>
      <w:r w:rsidR="002B5188">
        <w:rPr>
          <w:b/>
        </w:rPr>
        <w:tab/>
      </w:r>
      <w:r w:rsidR="002B5188">
        <w:rPr>
          <w:b/>
        </w:rPr>
        <w:tab/>
        <w:t>770</w:t>
      </w:r>
      <w:r w:rsidR="002B5188">
        <w:rPr>
          <w:b/>
        </w:rPr>
        <w:tab/>
      </w:r>
      <w:r w:rsidR="002B5188">
        <w:rPr>
          <w:b/>
        </w:rPr>
        <w:tab/>
        <w:t>780</w:t>
      </w:r>
    </w:p>
    <w:p w:rsidR="004804DF" w:rsidRDefault="004804DF" w:rsidP="004804D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800.000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600.000</w:t>
      </w:r>
      <w:r>
        <w:rPr>
          <w:sz w:val="16"/>
          <w:szCs w:val="16"/>
        </w:rPr>
        <w:tab/>
        <w:t xml:space="preserve">        400.000</w:t>
      </w:r>
      <w:r>
        <w:rPr>
          <w:sz w:val="16"/>
          <w:szCs w:val="16"/>
        </w:rPr>
        <w:tab/>
        <w:t xml:space="preserve">         40.000</w:t>
      </w:r>
      <w:r>
        <w:rPr>
          <w:sz w:val="16"/>
          <w:szCs w:val="16"/>
        </w:rPr>
        <w:tab/>
        <w:t xml:space="preserve">        30.000</w:t>
      </w:r>
      <w:r>
        <w:rPr>
          <w:sz w:val="16"/>
          <w:szCs w:val="16"/>
        </w:rPr>
        <w:tab/>
        <w:t xml:space="preserve">        20.000</w:t>
      </w:r>
      <w:r>
        <w:rPr>
          <w:sz w:val="16"/>
          <w:szCs w:val="16"/>
        </w:rPr>
        <w:tab/>
        <w:t xml:space="preserve">        10.000</w:t>
      </w:r>
    </w:p>
    <w:p w:rsidR="004804DF" w:rsidRDefault="004804DF" w:rsidP="004804DF">
      <w:pPr>
        <w:spacing w:after="0"/>
        <w:rPr>
          <w:sz w:val="16"/>
          <w:szCs w:val="16"/>
        </w:rPr>
      </w:pPr>
    </w:p>
    <w:p w:rsidR="004804DF" w:rsidRDefault="004804DF" w:rsidP="008310E6">
      <w:pPr>
        <w:rPr>
          <w:sz w:val="16"/>
          <w:szCs w:val="16"/>
        </w:rPr>
      </w:pPr>
    </w:p>
    <w:p w:rsidR="004804DF" w:rsidRDefault="004804DF" w:rsidP="0037555C">
      <w:pPr>
        <w:spacing w:after="0"/>
      </w:pPr>
      <w:r>
        <w:t xml:space="preserve">Not: </w:t>
      </w:r>
      <w:r w:rsidR="0032104D">
        <w:t>Finansman giderlerinin % 60’ı kı</w:t>
      </w:r>
      <w:r>
        <w:t>sa vadeli</w:t>
      </w:r>
      <w:r w:rsidR="008E36B2">
        <w:t>,</w:t>
      </w:r>
      <w:r>
        <w:t xml:space="preserve"> geriye kalanı ise uzun vadeli borçlanma gideridir.</w:t>
      </w:r>
    </w:p>
    <w:p w:rsidR="004804DF" w:rsidRDefault="00C743AA" w:rsidP="0037555C">
      <w:pPr>
        <w:spacing w:after="0"/>
      </w:pPr>
      <w:r>
        <w:t>Not: İşletme 31.12.24</w:t>
      </w:r>
      <w:r w:rsidR="004804DF">
        <w:t xml:space="preserve"> tarihinde 600 adet </w:t>
      </w:r>
      <w:r w:rsidR="004804DF" w:rsidRPr="008E36B2">
        <w:rPr>
          <w:b/>
        </w:rPr>
        <w:t>SKR-7</w:t>
      </w:r>
      <w:r w:rsidR="004804DF">
        <w:t xml:space="preserve"> </w:t>
      </w:r>
      <w:proofErr w:type="spellStart"/>
      <w:r w:rsidR="004804DF">
        <w:t>mamülünü</w:t>
      </w:r>
      <w:proofErr w:type="spellEnd"/>
      <w:r w:rsidR="004804DF">
        <w:t xml:space="preserve"> </w:t>
      </w:r>
      <w:proofErr w:type="gramStart"/>
      <w:r w:rsidR="004804DF">
        <w:t xml:space="preserve">tanesi </w:t>
      </w:r>
      <w:r w:rsidR="008E36B2">
        <w:t xml:space="preserve"> </w:t>
      </w:r>
      <w:r>
        <w:t>400</w:t>
      </w:r>
      <w:proofErr w:type="gramEnd"/>
      <w:r>
        <w:t xml:space="preserve"> TL + %20</w:t>
      </w:r>
      <w:r w:rsidR="0032104D">
        <w:t xml:space="preserve"> </w:t>
      </w:r>
      <w:proofErr w:type="spellStart"/>
      <w:r w:rsidR="0032104D">
        <w:t>Kdv</w:t>
      </w:r>
      <w:proofErr w:type="spellEnd"/>
      <w:r w:rsidR="0032104D">
        <w:t xml:space="preserve">’ </w:t>
      </w:r>
      <w:r w:rsidR="004804DF">
        <w:t>den peşin satmıştır.</w:t>
      </w:r>
    </w:p>
    <w:p w:rsidR="004804DF" w:rsidRDefault="004804DF" w:rsidP="0037555C">
      <w:pPr>
        <w:spacing w:after="0"/>
      </w:pPr>
      <w:r>
        <w:t>İSTENENLER:</w:t>
      </w:r>
    </w:p>
    <w:p w:rsidR="004804DF" w:rsidRDefault="008E045F" w:rsidP="0037555C">
      <w:pPr>
        <w:spacing w:after="0"/>
      </w:pPr>
      <w:r>
        <w:rPr>
          <w:noProof/>
          <w:lang w:eastAsia="tr-TR"/>
        </w:rPr>
        <w:pict>
          <v:group id="_x0000_s1062" style="position:absolute;margin-left:14.25pt;margin-top:14.4pt;width:343.5pt;height:78pt;z-index:251682816" coordorigin="1005,5370" coordsize="6870,1560">
            <v:rect id="_x0000_s1047" style="position:absolute;left:1005;top:5370;width:6870;height:1560"/>
            <v:shape id="_x0000_s1052" type="#_x0000_t32" style="position:absolute;left:6480;top:5370;width:0;height:1560" o:connectortype="straight"/>
            <v:shape id="_x0000_s1061" type="#_x0000_t32" style="position:absolute;left:4995;top:5370;width:0;height:1560" o:connectortype="straight"/>
          </v:group>
        </w:pict>
      </w:r>
      <w:r w:rsidR="004804DF">
        <w:t xml:space="preserve">A. 600 adet SKR-7 </w:t>
      </w:r>
      <w:proofErr w:type="spellStart"/>
      <w:r w:rsidR="004804DF">
        <w:t>mamülünün</w:t>
      </w:r>
      <w:proofErr w:type="spellEnd"/>
      <w:r w:rsidR="004804DF">
        <w:t xml:space="preserve"> satış kaydını yapınız.</w:t>
      </w:r>
      <w:r w:rsidR="008E36B2">
        <w:t xml:space="preserve"> 10 P</w:t>
      </w: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4804DF" w:rsidRDefault="008E045F" w:rsidP="0037555C">
      <w:pPr>
        <w:spacing w:after="0"/>
      </w:pPr>
      <w:r>
        <w:rPr>
          <w:noProof/>
          <w:lang w:eastAsia="tr-TR"/>
        </w:rPr>
        <w:pict>
          <v:group id="_x0000_s1063" style="position:absolute;margin-left:14.25pt;margin-top:11.75pt;width:343.5pt;height:221.25pt;z-index:251680768" coordorigin="1005,7170" coordsize="6870,4425">
            <v:rect id="_x0000_s1048" style="position:absolute;left:1005;top:7200;width:6870;height:4395"/>
            <v:shape id="_x0000_s1059" type="#_x0000_t32" style="position:absolute;left:6480;top:7200;width:0;height:4395" o:connectortype="straight"/>
            <v:shape id="_x0000_s1060" type="#_x0000_t32" style="position:absolute;left:4995;top:7170;width:0;height:4425" o:connectortype="straight"/>
          </v:group>
        </w:pict>
      </w:r>
      <w:r w:rsidR="0037555C">
        <w:t>B. 31.12.</w:t>
      </w:r>
      <w:r w:rsidR="00C743AA">
        <w:t>2024</w:t>
      </w:r>
      <w:r w:rsidR="004804DF">
        <w:t xml:space="preserve"> tarihi itibariyle maliyet hesaplarını ilgili bilanço ve gelir tablosu hesaplarına aktarınız.</w:t>
      </w:r>
      <w:r w:rsidR="008E36B2">
        <w:t xml:space="preserve"> 15 P</w:t>
      </w: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4804DF" w:rsidRDefault="008E045F" w:rsidP="0037555C">
      <w:pPr>
        <w:spacing w:after="0"/>
      </w:pPr>
      <w:r>
        <w:rPr>
          <w:noProof/>
          <w:lang w:eastAsia="tr-TR"/>
        </w:rPr>
        <w:pict>
          <v:group id="_x0000_s1064" style="position:absolute;margin-left:14.25pt;margin-top:13.35pt;width:343.5pt;height:141.75pt;z-index:251678720" coordorigin="1005,11835" coordsize="6870,2835">
            <v:rect id="_x0000_s1049" style="position:absolute;left:1005;top:11835;width:6870;height:2835"/>
            <v:shape id="_x0000_s1057" type="#_x0000_t32" style="position:absolute;left:6480;top:11835;width:0;height:2835" o:connectortype="straight"/>
            <v:shape id="_x0000_s1058" type="#_x0000_t32" style="position:absolute;left:4995;top:11835;width:0;height:2835" o:connectortype="straight"/>
          </v:group>
        </w:pict>
      </w:r>
      <w:r w:rsidR="004804DF">
        <w:t>C. Yansıtma hesaplarını kapatınız.</w:t>
      </w:r>
      <w:r w:rsidR="008E36B2">
        <w:t xml:space="preserve"> 5 P</w:t>
      </w: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4804DF" w:rsidRDefault="008E045F" w:rsidP="0037555C">
      <w:pPr>
        <w:spacing w:after="0"/>
      </w:pPr>
      <w:r>
        <w:rPr>
          <w:noProof/>
          <w:lang w:eastAsia="tr-TR"/>
        </w:rPr>
        <w:pict>
          <v:group id="_x0000_s1065" style="position:absolute;margin-left:14.25pt;margin-top:14.95pt;width:343.5pt;height:64.5pt;z-index:251676672" coordorigin="1005,14955" coordsize="6870,1290">
            <v:rect id="_x0000_s1050" style="position:absolute;left:1005;top:14955;width:6870;height:1290"/>
            <v:shape id="_x0000_s1055" type="#_x0000_t32" style="position:absolute;left:6480;top:14955;width:0;height:1290" o:connectortype="straight"/>
            <v:shape id="_x0000_s1056" type="#_x0000_t32" style="position:absolute;left:4995;top:14955;width:0;height:1290" o:connectortype="straight"/>
          </v:group>
        </w:pict>
      </w:r>
      <w:r w:rsidR="00C743AA">
        <w:t>D. 31.12.2024</w:t>
      </w:r>
      <w:r w:rsidR="004804DF">
        <w:t xml:space="preserve"> tarihli maliyet kaydını yapınız.</w:t>
      </w:r>
      <w:r w:rsidR="0032104D">
        <w:t>10</w:t>
      </w:r>
      <w:r w:rsidR="008E36B2">
        <w:t xml:space="preserve"> P </w:t>
      </w:r>
      <w:r w:rsidR="008E36B2" w:rsidRPr="008E36B2">
        <w:rPr>
          <w:b/>
          <w:i/>
        </w:rPr>
        <w:t>Maliyet hesaplamasını yapmayı unutmayın!</w:t>
      </w: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4804DF" w:rsidRDefault="004804DF" w:rsidP="0037555C">
      <w:pPr>
        <w:spacing w:after="0"/>
      </w:pPr>
      <w:r>
        <w:lastRenderedPageBreak/>
        <w:t xml:space="preserve">E. Gelir tablosu hesaplarını 690 </w:t>
      </w:r>
      <w:proofErr w:type="spellStart"/>
      <w:r>
        <w:t>nolu</w:t>
      </w:r>
      <w:proofErr w:type="spellEnd"/>
      <w:r>
        <w:t xml:space="preserve"> hesaba aktarınız.</w:t>
      </w:r>
      <w:r w:rsidR="0032104D">
        <w:t xml:space="preserve"> 10 P</w:t>
      </w:r>
    </w:p>
    <w:p w:rsidR="009E19AF" w:rsidRDefault="008E045F" w:rsidP="0037555C">
      <w:pPr>
        <w:spacing w:after="0"/>
      </w:pPr>
      <w:r>
        <w:rPr>
          <w:noProof/>
          <w:lang w:eastAsia="tr-TR"/>
        </w:rPr>
        <w:pict>
          <v:group id="_x0000_s1066" style="position:absolute;margin-left:15.75pt;margin-top:.3pt;width:345pt;height:153pt;z-index:251671552" coordorigin="1035,1035" coordsize="6900,3060">
            <v:rect id="_x0000_s1051" style="position:absolute;left:1035;top:1035;width:6900;height:3060"/>
            <v:shape id="_x0000_s1053" type="#_x0000_t32" style="position:absolute;left:5070;top:1035;width:0;height:3060" o:connectortype="straight"/>
            <v:shape id="_x0000_s1054" type="#_x0000_t32" style="position:absolute;left:6510;top:1035;width:0;height:3060" o:connectortype="straight"/>
          </v:group>
        </w:pict>
      </w: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8E36B2" w:rsidRDefault="0032104D" w:rsidP="0037555C">
      <w:pPr>
        <w:spacing w:after="0"/>
      </w:pPr>
      <w:r>
        <w:t>F. Oluşan karı ya da zararı ilgili hesaba aktarınız. 5 P</w:t>
      </w:r>
    </w:p>
    <w:p w:rsidR="00DB7EB8" w:rsidRDefault="008E045F" w:rsidP="0037555C">
      <w:pPr>
        <w:spacing w:after="0"/>
      </w:pPr>
      <w:r>
        <w:rPr>
          <w:noProof/>
          <w:lang w:eastAsia="tr-TR"/>
        </w:rPr>
        <w:pict>
          <v:group id="_x0000_s1071" style="position:absolute;margin-left:17.25pt;margin-top:.7pt;width:343.5pt;height:64.5pt;z-index:251683840" coordorigin="1005,14955" coordsize="6870,1290">
            <v:rect id="_x0000_s1072" style="position:absolute;left:1005;top:14955;width:6870;height:1290"/>
            <v:shape id="_x0000_s1073" type="#_x0000_t32" style="position:absolute;left:6480;top:14955;width:0;height:1290" o:connectortype="straight"/>
            <v:shape id="_x0000_s1074" type="#_x0000_t32" style="position:absolute;left:4995;top:14955;width:0;height:1290" o:connectortype="straight"/>
          </v:group>
        </w:pict>
      </w:r>
    </w:p>
    <w:p w:rsidR="008E36B2" w:rsidRDefault="008E36B2" w:rsidP="0037555C">
      <w:pPr>
        <w:spacing w:after="0"/>
      </w:pPr>
    </w:p>
    <w:p w:rsidR="008E36B2" w:rsidRDefault="008E36B2" w:rsidP="0037555C">
      <w:pPr>
        <w:spacing w:after="0"/>
      </w:pPr>
    </w:p>
    <w:p w:rsidR="008E36B2" w:rsidRDefault="008E36B2" w:rsidP="0037555C">
      <w:pPr>
        <w:spacing w:after="0"/>
      </w:pPr>
    </w:p>
    <w:p w:rsidR="00DB7EB8" w:rsidRDefault="00DB7EB8" w:rsidP="0037555C">
      <w:pPr>
        <w:spacing w:after="0"/>
      </w:pPr>
    </w:p>
    <w:p w:rsidR="004804DF" w:rsidRDefault="0032104D" w:rsidP="0037555C">
      <w:pPr>
        <w:spacing w:after="0"/>
      </w:pPr>
      <w:r>
        <w:t>G</w:t>
      </w:r>
      <w:r w:rsidR="004804DF">
        <w:t>. Satışların maliyeti tablosunu düzenleyiniz.</w:t>
      </w:r>
      <w:r>
        <w:t xml:space="preserve"> 20 P</w:t>
      </w:r>
    </w:p>
    <w:p w:rsidR="009E19AF" w:rsidRDefault="009E19AF" w:rsidP="0037555C">
      <w:pPr>
        <w:spacing w:after="0"/>
      </w:pPr>
    </w:p>
    <w:p w:rsidR="004804DF" w:rsidRDefault="0032104D" w:rsidP="0037555C">
      <w:pPr>
        <w:spacing w:after="0"/>
      </w:pPr>
      <w:r>
        <w:t>H</w:t>
      </w:r>
      <w:r w:rsidR="004804DF">
        <w:t>. Gelir tablosunu düzenleyiniz.</w:t>
      </w:r>
      <w:r>
        <w:t xml:space="preserve"> 25 P</w:t>
      </w:r>
    </w:p>
    <w:p w:rsidR="00F30C8D" w:rsidRDefault="00F30C8D" w:rsidP="0037555C">
      <w:pPr>
        <w:spacing w:after="0"/>
      </w:pPr>
    </w:p>
    <w:p w:rsidR="00F30C8D" w:rsidRDefault="00F30C8D" w:rsidP="0037555C">
      <w:pPr>
        <w:spacing w:after="0"/>
        <w:sectPr w:rsidR="00F30C8D" w:rsidSect="008310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30C8D" w:rsidRDefault="00F325E8" w:rsidP="00F30C8D">
      <w:pPr>
        <w:spacing w:after="0"/>
        <w:ind w:right="127"/>
      </w:pPr>
      <w:r>
        <w:lastRenderedPageBreak/>
        <w:t xml:space="preserve">            </w:t>
      </w:r>
      <w:r w:rsidR="00F30C8D">
        <w:t>SATIŞLARIN MALİYETİ TABLOSU</w:t>
      </w:r>
    </w:p>
    <w:tbl>
      <w:tblPr>
        <w:tblStyle w:val="TabloKlavuzu"/>
        <w:tblW w:w="0" w:type="auto"/>
        <w:tblLook w:val="04A0"/>
      </w:tblPr>
      <w:tblGrid>
        <w:gridCol w:w="2376"/>
        <w:gridCol w:w="1134"/>
        <w:gridCol w:w="1164"/>
      </w:tblGrid>
      <w:tr w:rsidR="00F30C8D" w:rsidTr="005D03CA">
        <w:trPr>
          <w:trHeight w:val="377"/>
        </w:trPr>
        <w:tc>
          <w:tcPr>
            <w:tcW w:w="2376" w:type="dxa"/>
          </w:tcPr>
          <w:p w:rsidR="00F30C8D" w:rsidRDefault="00F325E8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ÜRETİM MALİYETİ</w:t>
            </w:r>
          </w:p>
          <w:p w:rsidR="00F325E8" w:rsidRPr="00F325E8" w:rsidRDefault="00F325E8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30C8D" w:rsidRPr="00F325E8" w:rsidRDefault="00F325E8" w:rsidP="00F325E8">
            <w:pPr>
              <w:jc w:val="center"/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DETAY</w:t>
            </w:r>
          </w:p>
        </w:tc>
        <w:tc>
          <w:tcPr>
            <w:tcW w:w="1164" w:type="dxa"/>
          </w:tcPr>
          <w:p w:rsidR="00F325E8" w:rsidRPr="00F325E8" w:rsidRDefault="00F325E8" w:rsidP="00F325E8">
            <w:pPr>
              <w:jc w:val="center"/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TOPLAM</w:t>
            </w:r>
          </w:p>
        </w:tc>
      </w:tr>
      <w:tr w:rsidR="005D03CA" w:rsidTr="005D03CA">
        <w:trPr>
          <w:trHeight w:val="375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A.DİMMG</w:t>
            </w:r>
          </w:p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345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B.DİG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285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C.GÜG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750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D.YARI MAMÜL KULLANIMI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1.DÖNEM BAŞI STOK(+)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2.DÖNEM SONU STOK(-)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345"/>
        </w:trPr>
        <w:tc>
          <w:tcPr>
            <w:tcW w:w="2376" w:type="dxa"/>
          </w:tcPr>
          <w:p w:rsidR="005D03CA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ÜRETİLEN MAMÜL MALİYETİ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750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E.MAMÜL STOK. DEĞİŞİM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1.DÖNEM BAŞI STOK(+)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2.DÖNEM SONU STOK(-)</w:t>
            </w:r>
          </w:p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D03CA" w:rsidTr="005D03CA">
        <w:trPr>
          <w:trHeight w:val="474"/>
        </w:trPr>
        <w:tc>
          <w:tcPr>
            <w:tcW w:w="2376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SATILAN MAMÜL MALİYETİ</w:t>
            </w:r>
          </w:p>
        </w:tc>
        <w:tc>
          <w:tcPr>
            <w:tcW w:w="113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4" w:type="dxa"/>
          </w:tcPr>
          <w:p w:rsidR="005D03CA" w:rsidRPr="00F325E8" w:rsidRDefault="005D03CA" w:rsidP="00F325E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B7EB8" w:rsidRDefault="00DB7EB8" w:rsidP="0037555C">
      <w:pPr>
        <w:spacing w:after="0"/>
      </w:pPr>
    </w:p>
    <w:p w:rsidR="000359F3" w:rsidRDefault="000359F3" w:rsidP="0037555C">
      <w:pPr>
        <w:spacing w:after="0"/>
      </w:pPr>
    </w:p>
    <w:p w:rsidR="000359F3" w:rsidRDefault="000359F3" w:rsidP="0037555C">
      <w:pPr>
        <w:spacing w:after="0"/>
      </w:pPr>
    </w:p>
    <w:p w:rsidR="00F30C8D" w:rsidRDefault="00F30C8D" w:rsidP="0037555C">
      <w:pPr>
        <w:spacing w:after="0"/>
      </w:pPr>
    </w:p>
    <w:p w:rsidR="00F30C8D" w:rsidRDefault="00F30C8D" w:rsidP="0037555C">
      <w:pPr>
        <w:spacing w:after="0"/>
      </w:pPr>
    </w:p>
    <w:p w:rsidR="00F30C8D" w:rsidRDefault="00F30C8D" w:rsidP="0037555C">
      <w:pPr>
        <w:spacing w:after="0"/>
      </w:pPr>
    </w:p>
    <w:p w:rsidR="00F30C8D" w:rsidRDefault="00F30C8D" w:rsidP="0037555C">
      <w:pPr>
        <w:spacing w:after="0"/>
      </w:pPr>
    </w:p>
    <w:p w:rsidR="00F30C8D" w:rsidRDefault="00F30C8D" w:rsidP="0037555C">
      <w:pPr>
        <w:spacing w:after="0"/>
      </w:pPr>
      <w:r>
        <w:t xml:space="preserve">   </w:t>
      </w:r>
    </w:p>
    <w:p w:rsidR="00F30C8D" w:rsidRDefault="00F30C8D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9E19AF" w:rsidRDefault="009E19AF" w:rsidP="0037555C">
      <w:pPr>
        <w:spacing w:after="0"/>
      </w:pPr>
    </w:p>
    <w:p w:rsidR="00F30C8D" w:rsidRDefault="00F30C8D" w:rsidP="0037555C">
      <w:pPr>
        <w:spacing w:after="0"/>
      </w:pPr>
      <w:r>
        <w:lastRenderedPageBreak/>
        <w:t xml:space="preserve">    </w:t>
      </w:r>
      <w:r w:rsidR="00F325E8">
        <w:t xml:space="preserve">    </w:t>
      </w:r>
      <w:r w:rsidR="006C41F8">
        <w:t>31.12.2024</w:t>
      </w:r>
      <w:r>
        <w:t xml:space="preserve"> TARİHLİ GELİR TABLOSU</w:t>
      </w:r>
    </w:p>
    <w:tbl>
      <w:tblPr>
        <w:tblStyle w:val="TabloKlavuzu"/>
        <w:tblW w:w="0" w:type="auto"/>
        <w:tblLook w:val="04A0"/>
      </w:tblPr>
      <w:tblGrid>
        <w:gridCol w:w="2518"/>
        <w:gridCol w:w="992"/>
        <w:gridCol w:w="1418"/>
      </w:tblGrid>
      <w:tr w:rsidR="00F30C8D" w:rsidTr="005D03CA">
        <w:trPr>
          <w:trHeight w:val="398"/>
        </w:trPr>
        <w:tc>
          <w:tcPr>
            <w:tcW w:w="2518" w:type="dxa"/>
          </w:tcPr>
          <w:p w:rsidR="00F325E8" w:rsidRPr="00F325E8" w:rsidRDefault="00F325E8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30C8D" w:rsidRPr="00F325E8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DETAY</w:t>
            </w:r>
          </w:p>
        </w:tc>
        <w:tc>
          <w:tcPr>
            <w:tcW w:w="1418" w:type="dxa"/>
          </w:tcPr>
          <w:p w:rsidR="00F30C8D" w:rsidRPr="00F325E8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</w:t>
            </w:r>
          </w:p>
        </w:tc>
      </w:tr>
      <w:tr w:rsidR="005D03CA" w:rsidTr="005D03CA">
        <w:trPr>
          <w:trHeight w:val="398"/>
        </w:trPr>
        <w:tc>
          <w:tcPr>
            <w:tcW w:w="2518" w:type="dxa"/>
          </w:tcPr>
          <w:p w:rsidR="005D03CA" w:rsidRDefault="005D03CA" w:rsidP="00C90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 BRÜT SATIŞLAR</w:t>
            </w:r>
          </w:p>
          <w:p w:rsidR="005D03CA" w:rsidRPr="00F325E8" w:rsidRDefault="005D03CA" w:rsidP="00C9092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C9092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C90922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60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 SATIŞ İNTİRİMLERİ(-)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45"/>
        </w:trPr>
        <w:tc>
          <w:tcPr>
            <w:tcW w:w="2518" w:type="dxa"/>
          </w:tcPr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C. NET SATIŞLAR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60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SATIŞLARIN MALİYETİ(-)</w:t>
            </w:r>
          </w:p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75"/>
        </w:trPr>
        <w:tc>
          <w:tcPr>
            <w:tcW w:w="2518" w:type="dxa"/>
          </w:tcPr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BRÜT SATIŞ KARI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60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FAALİYET GİDERLERİ</w:t>
            </w: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00"/>
        </w:trPr>
        <w:tc>
          <w:tcPr>
            <w:tcW w:w="2518" w:type="dxa"/>
          </w:tcPr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FAALİYET KARI/ZARARI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570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F.DİĞER FAAL. OLAĞ. GELİR VE KARLAR</w:t>
            </w:r>
          </w:p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540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G.DİĞER FAAL. OLAĞ. GİDER VE ZARARLAR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45"/>
        </w:trPr>
        <w:tc>
          <w:tcPr>
            <w:tcW w:w="2518" w:type="dxa"/>
          </w:tcPr>
          <w:p w:rsidR="005D03CA" w:rsidRDefault="005D03CA" w:rsidP="001C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H. FİNANSMAN GİDERLERİ</w:t>
            </w: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32104D" w:rsidRDefault="0032104D" w:rsidP="001C1710">
            <w:pPr>
              <w:rPr>
                <w:sz w:val="18"/>
                <w:szCs w:val="18"/>
              </w:rPr>
            </w:pP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45"/>
        </w:trPr>
        <w:tc>
          <w:tcPr>
            <w:tcW w:w="2518" w:type="dxa"/>
          </w:tcPr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OLAĞAN KAR/ZARAR</w:t>
            </w:r>
          </w:p>
          <w:p w:rsidR="005D03CA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  <w:tr w:rsidR="005D03CA" w:rsidTr="005D03CA">
        <w:trPr>
          <w:trHeight w:val="352"/>
        </w:trPr>
        <w:tc>
          <w:tcPr>
            <w:tcW w:w="2518" w:type="dxa"/>
          </w:tcPr>
          <w:p w:rsidR="005D03CA" w:rsidRPr="00F325E8" w:rsidRDefault="005D03CA" w:rsidP="001C1710">
            <w:pPr>
              <w:rPr>
                <w:b/>
                <w:sz w:val="18"/>
                <w:szCs w:val="18"/>
              </w:rPr>
            </w:pPr>
            <w:r w:rsidRPr="00F325E8">
              <w:rPr>
                <w:b/>
                <w:sz w:val="18"/>
                <w:szCs w:val="18"/>
              </w:rPr>
              <w:t>DÖNEM KARI/ZARARI</w:t>
            </w:r>
          </w:p>
        </w:tc>
        <w:tc>
          <w:tcPr>
            <w:tcW w:w="992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D03CA" w:rsidRPr="00F325E8" w:rsidRDefault="005D03CA" w:rsidP="001C1710">
            <w:pPr>
              <w:rPr>
                <w:sz w:val="18"/>
                <w:szCs w:val="18"/>
              </w:rPr>
            </w:pPr>
          </w:p>
        </w:tc>
      </w:tr>
    </w:tbl>
    <w:p w:rsidR="00F30C8D" w:rsidRPr="004804DF" w:rsidRDefault="00F30C8D" w:rsidP="0037555C">
      <w:pPr>
        <w:spacing w:after="0"/>
      </w:pPr>
    </w:p>
    <w:sectPr w:rsidR="00F30C8D" w:rsidRPr="004804DF" w:rsidSect="00F30C8D">
      <w:type w:val="continuous"/>
      <w:pgSz w:w="11906" w:h="16838"/>
      <w:pgMar w:top="720" w:right="720" w:bottom="720" w:left="720" w:header="708" w:footer="708" w:gutter="0"/>
      <w:cols w:num="2" w:space="2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10E6"/>
    <w:rsid w:val="000359F3"/>
    <w:rsid w:val="00195C11"/>
    <w:rsid w:val="00295322"/>
    <w:rsid w:val="002B5188"/>
    <w:rsid w:val="0032104D"/>
    <w:rsid w:val="0037555C"/>
    <w:rsid w:val="004804DF"/>
    <w:rsid w:val="005636E5"/>
    <w:rsid w:val="005D03CA"/>
    <w:rsid w:val="006C41F8"/>
    <w:rsid w:val="00710997"/>
    <w:rsid w:val="008310E6"/>
    <w:rsid w:val="008C2F94"/>
    <w:rsid w:val="008E045F"/>
    <w:rsid w:val="008E36B2"/>
    <w:rsid w:val="009E19AF"/>
    <w:rsid w:val="00AE798C"/>
    <w:rsid w:val="00C743AA"/>
    <w:rsid w:val="00DB7EB8"/>
    <w:rsid w:val="00F30C8D"/>
    <w:rsid w:val="00F3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7" type="connector" idref="#_x0000_s1045"/>
        <o:r id="V:Rule28" type="connector" idref="#_x0000_s1073"/>
        <o:r id="V:Rule29" type="connector" idref="#_x0000_s1030"/>
        <o:r id="V:Rule30" type="connector" idref="#_x0000_s1027"/>
        <o:r id="V:Rule31" type="connector" idref="#_x0000_s1057"/>
        <o:r id="V:Rule32" type="connector" idref="#_x0000_s1074"/>
        <o:r id="V:Rule33" type="connector" idref="#_x0000_s1056"/>
        <o:r id="V:Rule34" type="connector" idref="#_x0000_s1059"/>
        <o:r id="V:Rule35" type="connector" idref="#_x0000_s1058"/>
        <o:r id="V:Rule36" type="connector" idref="#_x0000_s1053"/>
        <o:r id="V:Rule37" type="connector" idref="#_x0000_s1037"/>
        <o:r id="V:Rule38" type="connector" idref="#_x0000_s1061"/>
        <o:r id="V:Rule39" type="connector" idref="#_x0000_s1039"/>
        <o:r id="V:Rule40" type="connector" idref="#_x0000_s1033"/>
        <o:r id="V:Rule41" type="connector" idref="#_x0000_s1043"/>
        <o:r id="V:Rule42" type="connector" idref="#_x0000_s1031"/>
        <o:r id="V:Rule43" type="connector" idref="#_x0000_s1036"/>
        <o:r id="V:Rule44" type="connector" idref="#_x0000_s1054"/>
        <o:r id="V:Rule45" type="connector" idref="#_x0000_s1046"/>
        <o:r id="V:Rule46" type="connector" idref="#_x0000_s1060"/>
        <o:r id="V:Rule47" type="connector" idref="#_x0000_s1052"/>
        <o:r id="V:Rule48" type="connector" idref="#_x0000_s1042"/>
        <o:r id="V:Rule49" type="connector" idref="#_x0000_s1034"/>
        <o:r id="V:Rule50" type="connector" idref="#_x0000_s1055"/>
        <o:r id="V:Rule51" type="connector" idref="#_x0000_s1040"/>
        <o:r id="V:Rule5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</dc:creator>
  <cp:keywords/>
  <dc:description/>
  <cp:lastModifiedBy>yusuf şeker</cp:lastModifiedBy>
  <cp:revision>13</cp:revision>
  <dcterms:created xsi:type="dcterms:W3CDTF">2018-05-15T06:02:00Z</dcterms:created>
  <dcterms:modified xsi:type="dcterms:W3CDTF">2024-12-22T09:05:00Z</dcterms:modified>
</cp:coreProperties>
</file>